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872" w:rsidRPr="00BE7F1C" w:rsidRDefault="00847872" w:rsidP="00847872">
      <w:pPr>
        <w:jc w:val="center"/>
        <w:rPr>
          <w:rFonts w:ascii="Times New Roman" w:hAnsi="Times New Roman" w:cs="Times New Roman"/>
          <w:sz w:val="24"/>
          <w:szCs w:val="24"/>
        </w:rPr>
      </w:pPr>
      <w:r w:rsidRPr="00BE7F1C">
        <w:rPr>
          <w:rFonts w:ascii="Times New Roman" w:hAnsi="Times New Roman" w:cs="Times New Roman"/>
          <w:sz w:val="24"/>
          <w:szCs w:val="24"/>
        </w:rPr>
        <w:t>Problem no.02</w:t>
      </w:r>
    </w:p>
    <w:p w:rsidR="00847872" w:rsidRPr="00BE7F1C" w:rsidRDefault="00847872" w:rsidP="00847872">
      <w:pPr>
        <w:rPr>
          <w:rFonts w:ascii="Times New Roman" w:hAnsi="Times New Roman" w:cs="Times New Roman"/>
          <w:sz w:val="24"/>
          <w:szCs w:val="24"/>
        </w:rPr>
      </w:pPr>
      <w:r w:rsidRPr="00BE7F1C">
        <w:rPr>
          <w:rFonts w:ascii="Times New Roman" w:hAnsi="Times New Roman" w:cs="Times New Roman"/>
          <w:sz w:val="24"/>
          <w:szCs w:val="24"/>
        </w:rPr>
        <w:t xml:space="preserve">XYZ Ltd. was formed on 01/07/2018 to take over the running bussing of Partnership as from </w:t>
      </w:r>
      <w:r w:rsidR="00B36BD8">
        <w:rPr>
          <w:rFonts w:ascii="Times New Roman" w:hAnsi="Times New Roman" w:cs="Times New Roman"/>
          <w:sz w:val="24"/>
          <w:szCs w:val="24"/>
        </w:rPr>
        <w:t>01/04/</w:t>
      </w:r>
      <w:r w:rsidRPr="00BE7F1C">
        <w:rPr>
          <w:rFonts w:ascii="Times New Roman" w:hAnsi="Times New Roman" w:cs="Times New Roman"/>
          <w:sz w:val="24"/>
          <w:szCs w:val="24"/>
        </w:rPr>
        <w:t xml:space="preserve"> 2018.The Following is Profit &amp; Loss A/c of the company for the year ending on 31</w:t>
      </w:r>
      <w:r w:rsidR="00B36BD8">
        <w:rPr>
          <w:rFonts w:ascii="Times New Roman" w:hAnsi="Times New Roman" w:cs="Times New Roman"/>
          <w:sz w:val="24"/>
          <w:szCs w:val="24"/>
        </w:rPr>
        <w:t>/03/</w:t>
      </w:r>
      <w:r w:rsidRPr="00BE7F1C">
        <w:rPr>
          <w:rFonts w:ascii="Times New Roman" w:hAnsi="Times New Roman" w:cs="Times New Roman"/>
          <w:sz w:val="24"/>
          <w:szCs w:val="24"/>
        </w:rPr>
        <w:t xml:space="preserve"> 2019</w:t>
      </w:r>
      <w:r w:rsidR="00B36BD8">
        <w:rPr>
          <w:rFonts w:ascii="Times New Roman" w:hAnsi="Times New Roman" w:cs="Times New Roman"/>
          <w:sz w:val="24"/>
          <w:szCs w:val="24"/>
        </w:rPr>
        <w:t>.</w:t>
      </w:r>
      <w:r w:rsidRPr="00BE7F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7872" w:rsidRPr="00BE7F1C" w:rsidRDefault="00847872" w:rsidP="00847872">
      <w:pPr>
        <w:jc w:val="center"/>
        <w:rPr>
          <w:rFonts w:ascii="Times New Roman" w:hAnsi="Times New Roman" w:cs="Times New Roman"/>
          <w:sz w:val="24"/>
          <w:szCs w:val="24"/>
        </w:rPr>
      </w:pPr>
      <w:r w:rsidRPr="00BE7F1C">
        <w:rPr>
          <w:rFonts w:ascii="Times New Roman" w:hAnsi="Times New Roman" w:cs="Times New Roman"/>
          <w:sz w:val="24"/>
          <w:szCs w:val="24"/>
        </w:rPr>
        <w:t>Profit &amp; Loss account</w:t>
      </w:r>
    </w:p>
    <w:tbl>
      <w:tblPr>
        <w:tblStyle w:val="TableGrid"/>
        <w:tblW w:w="0" w:type="auto"/>
        <w:tblLook w:val="04A0"/>
      </w:tblPr>
      <w:tblGrid>
        <w:gridCol w:w="2718"/>
        <w:gridCol w:w="1170"/>
        <w:gridCol w:w="2340"/>
        <w:gridCol w:w="1080"/>
      </w:tblGrid>
      <w:tr w:rsidR="00847872" w:rsidRPr="00BE7F1C" w:rsidTr="00D8354E">
        <w:tc>
          <w:tcPr>
            <w:tcW w:w="2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7872" w:rsidRPr="00BE7F1C" w:rsidRDefault="00847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F1C">
              <w:rPr>
                <w:rFonts w:ascii="Times New Roman" w:hAnsi="Times New Roman" w:cs="Times New Roman"/>
                <w:sz w:val="24"/>
                <w:szCs w:val="24"/>
              </w:rPr>
              <w:t>Particulars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7872" w:rsidRPr="00BE7F1C" w:rsidRDefault="00847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F1C">
              <w:rPr>
                <w:rFonts w:ascii="Times New Roman" w:hAnsi="Times New Roman" w:cs="Times New Roman"/>
                <w:sz w:val="24"/>
                <w:szCs w:val="24"/>
              </w:rPr>
              <w:t>Rs.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7872" w:rsidRPr="00BE7F1C" w:rsidRDefault="00847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F1C">
              <w:rPr>
                <w:rFonts w:ascii="Times New Roman" w:hAnsi="Times New Roman" w:cs="Times New Roman"/>
                <w:sz w:val="24"/>
                <w:szCs w:val="24"/>
              </w:rPr>
              <w:t>Particulars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7872" w:rsidRPr="00BE7F1C" w:rsidRDefault="00847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F1C">
              <w:rPr>
                <w:rFonts w:ascii="Times New Roman" w:hAnsi="Times New Roman" w:cs="Times New Roman"/>
                <w:sz w:val="24"/>
                <w:szCs w:val="24"/>
              </w:rPr>
              <w:t>Rs.</w:t>
            </w:r>
          </w:p>
        </w:tc>
      </w:tr>
      <w:tr w:rsidR="00847872" w:rsidRPr="00BE7F1C" w:rsidTr="00D8354E">
        <w:trPr>
          <w:trHeight w:val="224"/>
        </w:trPr>
        <w:tc>
          <w:tcPr>
            <w:tcW w:w="2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7872" w:rsidRPr="00BE7F1C" w:rsidRDefault="00847872" w:rsidP="00847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F1C">
              <w:rPr>
                <w:rFonts w:ascii="Times New Roman" w:hAnsi="Times New Roman" w:cs="Times New Roman"/>
                <w:sz w:val="24"/>
                <w:szCs w:val="24"/>
              </w:rPr>
              <w:t xml:space="preserve">To Salary 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7872" w:rsidRPr="00BE7F1C" w:rsidRDefault="002F628E" w:rsidP="009B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F1C">
              <w:rPr>
                <w:rFonts w:ascii="Times New Roman" w:hAnsi="Times New Roman" w:cs="Times New Roman"/>
                <w:sz w:val="24"/>
                <w:szCs w:val="24"/>
              </w:rPr>
              <w:t>18000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7872" w:rsidRPr="00BE7F1C" w:rsidRDefault="00847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7872" w:rsidRPr="00BE7F1C" w:rsidRDefault="00847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872" w:rsidRPr="00BE7F1C" w:rsidTr="00D8354E">
        <w:tc>
          <w:tcPr>
            <w:tcW w:w="2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7872" w:rsidRPr="00BE7F1C" w:rsidRDefault="002F6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F1C">
              <w:rPr>
                <w:rFonts w:ascii="Times New Roman" w:hAnsi="Times New Roman" w:cs="Times New Roman"/>
                <w:sz w:val="24"/>
                <w:szCs w:val="24"/>
              </w:rPr>
              <w:t xml:space="preserve">To Printing and Stationery 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7872" w:rsidRPr="00BE7F1C" w:rsidRDefault="002F6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F1C"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872" w:rsidRPr="00BE7F1C" w:rsidRDefault="00847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872" w:rsidRPr="00BE7F1C" w:rsidRDefault="00847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28E" w:rsidRPr="00BE7F1C" w:rsidTr="00D8354E">
        <w:tc>
          <w:tcPr>
            <w:tcW w:w="2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628E" w:rsidRPr="00BE7F1C" w:rsidRDefault="002F628E" w:rsidP="00BE7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7F1C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="00BE7F1C" w:rsidRPr="00BE7F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7F1C">
              <w:rPr>
                <w:rFonts w:ascii="Times New Roman" w:hAnsi="Times New Roman" w:cs="Times New Roman"/>
                <w:sz w:val="24"/>
                <w:szCs w:val="24"/>
              </w:rPr>
              <w:t xml:space="preserve">Bad Debts 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628E" w:rsidRPr="00BE7F1C" w:rsidRDefault="002F628E" w:rsidP="009B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F1C">
              <w:rPr>
                <w:rFonts w:ascii="Times New Roman" w:hAnsi="Times New Roman" w:cs="Times New Roman"/>
                <w:sz w:val="24"/>
                <w:szCs w:val="24"/>
              </w:rPr>
              <w:t>18000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628E" w:rsidRPr="00BE7F1C" w:rsidRDefault="002F6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F1C">
              <w:rPr>
                <w:rFonts w:ascii="Times New Roman" w:hAnsi="Times New Roman" w:cs="Times New Roman"/>
                <w:sz w:val="24"/>
                <w:szCs w:val="24"/>
              </w:rPr>
              <w:t xml:space="preserve">By Gross Profit 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628E" w:rsidRPr="00BE7F1C" w:rsidRDefault="002F6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F1C">
              <w:rPr>
                <w:rFonts w:ascii="Times New Roman" w:hAnsi="Times New Roman" w:cs="Times New Roman"/>
                <w:sz w:val="24"/>
                <w:szCs w:val="24"/>
              </w:rPr>
              <w:t>180000</w:t>
            </w:r>
          </w:p>
        </w:tc>
      </w:tr>
      <w:tr w:rsidR="00847872" w:rsidRPr="00BE7F1C" w:rsidTr="00D8354E">
        <w:tc>
          <w:tcPr>
            <w:tcW w:w="2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7872" w:rsidRPr="00BE7F1C" w:rsidRDefault="002F628E" w:rsidP="002F6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F1C">
              <w:rPr>
                <w:rFonts w:ascii="Times New Roman" w:hAnsi="Times New Roman" w:cs="Times New Roman"/>
                <w:sz w:val="24"/>
                <w:szCs w:val="24"/>
              </w:rPr>
              <w:t xml:space="preserve">To Depreciation  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7872" w:rsidRPr="00BE7F1C" w:rsidRDefault="002F6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F1C">
              <w:rPr>
                <w:rFonts w:ascii="Times New Roman" w:hAnsi="Times New Roman" w:cs="Times New Roman"/>
                <w:sz w:val="24"/>
                <w:szCs w:val="24"/>
              </w:rPr>
              <w:t>36000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872" w:rsidRPr="00BE7F1C" w:rsidRDefault="008478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872" w:rsidRPr="00BE7F1C" w:rsidRDefault="008478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28E" w:rsidRPr="00BE7F1C" w:rsidTr="00D8354E">
        <w:tc>
          <w:tcPr>
            <w:tcW w:w="2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628E" w:rsidRPr="00BE7F1C" w:rsidRDefault="002F628E" w:rsidP="009B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F1C">
              <w:rPr>
                <w:rFonts w:ascii="Times New Roman" w:hAnsi="Times New Roman" w:cs="Times New Roman"/>
                <w:sz w:val="24"/>
                <w:szCs w:val="24"/>
              </w:rPr>
              <w:t xml:space="preserve">To Preliminary Expenses 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628E" w:rsidRPr="00BE7F1C" w:rsidRDefault="002F628E" w:rsidP="009B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F1C">
              <w:rPr>
                <w:rFonts w:ascii="Times New Roman" w:hAnsi="Times New Roman" w:cs="Times New Roman"/>
                <w:sz w:val="24"/>
                <w:szCs w:val="24"/>
              </w:rPr>
              <w:t>9000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628E" w:rsidRPr="00BE7F1C" w:rsidRDefault="002F6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628E" w:rsidRPr="00BE7F1C" w:rsidRDefault="002F6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872" w:rsidRPr="00BE7F1C" w:rsidTr="00D8354E">
        <w:tc>
          <w:tcPr>
            <w:tcW w:w="2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7872" w:rsidRPr="00BE7F1C" w:rsidRDefault="002F628E" w:rsidP="002F6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F1C">
              <w:rPr>
                <w:rFonts w:ascii="Times New Roman" w:hAnsi="Times New Roman" w:cs="Times New Roman"/>
                <w:sz w:val="24"/>
                <w:szCs w:val="24"/>
              </w:rPr>
              <w:t xml:space="preserve">To Interest  to Vendor 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7872" w:rsidRPr="00BE7F1C" w:rsidRDefault="002F6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F1C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872" w:rsidRPr="00BE7F1C" w:rsidRDefault="008478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872" w:rsidRPr="00BE7F1C" w:rsidRDefault="008478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872" w:rsidRPr="00BE7F1C" w:rsidTr="00D8354E">
        <w:tc>
          <w:tcPr>
            <w:tcW w:w="2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7872" w:rsidRPr="00BE7F1C" w:rsidRDefault="002F6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F1C">
              <w:rPr>
                <w:rFonts w:ascii="Times New Roman" w:hAnsi="Times New Roman" w:cs="Times New Roman"/>
                <w:sz w:val="24"/>
                <w:szCs w:val="24"/>
              </w:rPr>
              <w:t xml:space="preserve">   ( up to 31/08/2018)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7872" w:rsidRPr="00BE7F1C" w:rsidRDefault="008478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872" w:rsidRPr="00BE7F1C" w:rsidRDefault="008478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872" w:rsidRPr="00BE7F1C" w:rsidRDefault="008478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872" w:rsidRPr="00BE7F1C" w:rsidTr="00D8354E">
        <w:tc>
          <w:tcPr>
            <w:tcW w:w="2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7872" w:rsidRPr="00BE7F1C" w:rsidRDefault="002F6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F1C">
              <w:rPr>
                <w:rFonts w:ascii="Times New Roman" w:hAnsi="Times New Roman" w:cs="Times New Roman"/>
                <w:sz w:val="24"/>
                <w:szCs w:val="24"/>
              </w:rPr>
              <w:t>To Provision for  Bad Debts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7872" w:rsidRPr="00BE7F1C" w:rsidRDefault="002F6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F1C">
              <w:rPr>
                <w:rFonts w:ascii="Times New Roman" w:hAnsi="Times New Roman" w:cs="Times New Roman"/>
                <w:sz w:val="24"/>
                <w:szCs w:val="24"/>
              </w:rPr>
              <w:t>24000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872" w:rsidRPr="00BE7F1C" w:rsidRDefault="008478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872" w:rsidRPr="00BE7F1C" w:rsidRDefault="008478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872" w:rsidRPr="00BE7F1C" w:rsidTr="00D8354E">
        <w:tc>
          <w:tcPr>
            <w:tcW w:w="2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7872" w:rsidRPr="00BE7F1C" w:rsidRDefault="002F6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F1C">
              <w:rPr>
                <w:rFonts w:ascii="Times New Roman" w:hAnsi="Times New Roman" w:cs="Times New Roman"/>
                <w:sz w:val="24"/>
                <w:szCs w:val="24"/>
              </w:rPr>
              <w:t>To Advertisement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7872" w:rsidRPr="00BE7F1C" w:rsidRDefault="002F6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F1C">
              <w:rPr>
                <w:rFonts w:ascii="Times New Roman" w:hAnsi="Times New Roman" w:cs="Times New Roman"/>
                <w:sz w:val="24"/>
                <w:szCs w:val="24"/>
              </w:rPr>
              <w:t>15000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872" w:rsidRPr="00BE7F1C" w:rsidRDefault="008478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872" w:rsidRPr="00BE7F1C" w:rsidRDefault="008478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872" w:rsidRPr="00BE7F1C" w:rsidTr="00D8354E">
        <w:tc>
          <w:tcPr>
            <w:tcW w:w="2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7872" w:rsidRPr="00BE7F1C" w:rsidRDefault="002F6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F1C">
              <w:rPr>
                <w:rFonts w:ascii="Times New Roman" w:hAnsi="Times New Roman" w:cs="Times New Roman"/>
                <w:sz w:val="24"/>
                <w:szCs w:val="24"/>
              </w:rPr>
              <w:t>To Net Profit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7872" w:rsidRPr="00BE7F1C" w:rsidRDefault="002F6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F1C">
              <w:rPr>
                <w:rFonts w:ascii="Times New Roman" w:hAnsi="Times New Roman" w:cs="Times New Roman"/>
                <w:sz w:val="24"/>
                <w:szCs w:val="24"/>
              </w:rPr>
              <w:t>46500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872" w:rsidRPr="00BE7F1C" w:rsidRDefault="008478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872" w:rsidRPr="00BE7F1C" w:rsidRDefault="008478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28E" w:rsidRPr="00BE7F1C" w:rsidTr="00D8354E">
        <w:tc>
          <w:tcPr>
            <w:tcW w:w="2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628E" w:rsidRPr="00BE7F1C" w:rsidRDefault="002F62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7F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Total 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628E" w:rsidRPr="00BE7F1C" w:rsidRDefault="002F6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F1C">
              <w:rPr>
                <w:rFonts w:ascii="Times New Roman" w:hAnsi="Times New Roman" w:cs="Times New Roman"/>
                <w:sz w:val="24"/>
                <w:szCs w:val="24"/>
              </w:rPr>
              <w:t>180000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628E" w:rsidRPr="00BE7F1C" w:rsidRDefault="002F628E" w:rsidP="009B3C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7F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Total 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628E" w:rsidRPr="00BE7F1C" w:rsidRDefault="002F628E" w:rsidP="009B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F1C">
              <w:rPr>
                <w:rFonts w:ascii="Times New Roman" w:hAnsi="Times New Roman" w:cs="Times New Roman"/>
                <w:sz w:val="24"/>
                <w:szCs w:val="24"/>
              </w:rPr>
              <w:t>180000</w:t>
            </w:r>
          </w:p>
        </w:tc>
      </w:tr>
    </w:tbl>
    <w:p w:rsidR="00847872" w:rsidRPr="00BE7F1C" w:rsidRDefault="00847872" w:rsidP="008478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E7F1C" w:rsidRPr="00BE7F1C" w:rsidRDefault="002F628E" w:rsidP="00BE7F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7F1C">
        <w:rPr>
          <w:rFonts w:ascii="Times New Roman" w:hAnsi="Times New Roman" w:cs="Times New Roman"/>
          <w:sz w:val="24"/>
          <w:szCs w:val="24"/>
        </w:rPr>
        <w:t>Out of Bad debts Rs. 4500 related to the Debtors</w:t>
      </w:r>
      <w:r w:rsidR="00D8354E" w:rsidRPr="00BE7F1C">
        <w:rPr>
          <w:rFonts w:ascii="Times New Roman" w:hAnsi="Times New Roman" w:cs="Times New Roman"/>
          <w:sz w:val="24"/>
          <w:szCs w:val="24"/>
        </w:rPr>
        <w:t xml:space="preserve"> take over form Partnership .</w:t>
      </w:r>
      <w:r w:rsidR="00847872" w:rsidRPr="00BE7F1C">
        <w:rPr>
          <w:rFonts w:ascii="Times New Roman" w:hAnsi="Times New Roman" w:cs="Times New Roman"/>
          <w:sz w:val="24"/>
          <w:szCs w:val="24"/>
        </w:rPr>
        <w:t xml:space="preserve">The </w:t>
      </w:r>
      <w:r w:rsidR="00D8354E" w:rsidRPr="00BE7F1C">
        <w:rPr>
          <w:rFonts w:ascii="Times New Roman" w:hAnsi="Times New Roman" w:cs="Times New Roman"/>
          <w:sz w:val="24"/>
          <w:szCs w:val="24"/>
        </w:rPr>
        <w:t>sales for the period up to 1/7/2018 were 2/3</w:t>
      </w:r>
      <w:r w:rsidR="00D8354E" w:rsidRPr="00BE7F1C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D8354E" w:rsidRPr="00BE7F1C">
        <w:rPr>
          <w:rFonts w:ascii="Times New Roman" w:hAnsi="Times New Roman" w:cs="Times New Roman"/>
          <w:sz w:val="24"/>
          <w:szCs w:val="24"/>
        </w:rPr>
        <w:t xml:space="preserve"> of the sales for the remaining period </w:t>
      </w:r>
    </w:p>
    <w:p w:rsidR="00847872" w:rsidRDefault="00D8354E" w:rsidP="00BE7F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7F1C">
        <w:rPr>
          <w:rFonts w:ascii="Times New Roman" w:hAnsi="Times New Roman" w:cs="Times New Roman"/>
          <w:sz w:val="24"/>
          <w:szCs w:val="24"/>
        </w:rPr>
        <w:t xml:space="preserve">Compute the </w:t>
      </w:r>
      <w:r w:rsidR="00847872" w:rsidRPr="00BE7F1C">
        <w:rPr>
          <w:rFonts w:ascii="Times New Roman" w:hAnsi="Times New Roman" w:cs="Times New Roman"/>
          <w:sz w:val="24"/>
          <w:szCs w:val="24"/>
        </w:rPr>
        <w:t>Profit</w:t>
      </w:r>
      <w:r w:rsidRPr="00BE7F1C">
        <w:rPr>
          <w:rFonts w:ascii="Times New Roman" w:hAnsi="Times New Roman" w:cs="Times New Roman"/>
          <w:sz w:val="24"/>
          <w:szCs w:val="24"/>
        </w:rPr>
        <w:t xml:space="preserve"> or loss made by the company </w:t>
      </w:r>
      <w:r w:rsidR="00847872" w:rsidRPr="00BE7F1C">
        <w:rPr>
          <w:rFonts w:ascii="Times New Roman" w:hAnsi="Times New Roman" w:cs="Times New Roman"/>
          <w:sz w:val="24"/>
          <w:szCs w:val="24"/>
        </w:rPr>
        <w:t>prior to and after incorporation.</w:t>
      </w:r>
    </w:p>
    <w:p w:rsidR="00BE7F1C" w:rsidRPr="00BE7F1C" w:rsidRDefault="00BE7F1C" w:rsidP="00BE7F1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E7F1C" w:rsidRPr="00BE7F1C" w:rsidRDefault="00BE7F1C" w:rsidP="00BE7F1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E7F1C" w:rsidRDefault="00BE7F1C" w:rsidP="00BE7F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E7F1C" w:rsidRDefault="00BE7F1C" w:rsidP="00BE7F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E7F1C" w:rsidRDefault="00BE7F1C" w:rsidP="00BE7F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E7F1C" w:rsidRDefault="00BE7F1C" w:rsidP="00BE7F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E7F1C" w:rsidRDefault="00BE7F1C" w:rsidP="00BE7F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E7F1C" w:rsidRDefault="00BE7F1C" w:rsidP="00BE7F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E7F1C" w:rsidRDefault="00BE7F1C" w:rsidP="00BE7F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E7F1C" w:rsidRDefault="00BE7F1C" w:rsidP="00BE7F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E7F1C" w:rsidRDefault="00BE7F1C" w:rsidP="00BE7F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E7F1C" w:rsidRDefault="00BE7F1C" w:rsidP="00BE7F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E7F1C" w:rsidRDefault="00BE7F1C" w:rsidP="00BE7F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E7F1C" w:rsidRDefault="00BE7F1C" w:rsidP="00BE7F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E7F1C" w:rsidRDefault="00BE7F1C" w:rsidP="00BE7F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2680D" w:rsidRDefault="00F2680D" w:rsidP="00F2680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B230A" w:rsidRDefault="008B230A" w:rsidP="00F268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E7F1C">
        <w:rPr>
          <w:rFonts w:ascii="Times New Roman" w:hAnsi="Times New Roman" w:cs="Times New Roman"/>
          <w:sz w:val="24"/>
          <w:szCs w:val="24"/>
        </w:rPr>
        <w:lastRenderedPageBreak/>
        <w:t>XYZ Ltd</w:t>
      </w:r>
    </w:p>
    <w:p w:rsidR="00D8354E" w:rsidRPr="00BE7F1C" w:rsidRDefault="00D8354E" w:rsidP="00BE7F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E7F1C">
        <w:rPr>
          <w:rFonts w:ascii="Times New Roman" w:hAnsi="Times New Roman" w:cs="Times New Roman"/>
          <w:sz w:val="24"/>
          <w:szCs w:val="24"/>
        </w:rPr>
        <w:t>Profit &amp; Loss account for the year ending on 31</w:t>
      </w:r>
      <w:r w:rsidRPr="00BE7F1C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BE7F1C">
        <w:rPr>
          <w:rFonts w:ascii="Times New Roman" w:hAnsi="Times New Roman" w:cs="Times New Roman"/>
          <w:sz w:val="24"/>
          <w:szCs w:val="24"/>
        </w:rPr>
        <w:t xml:space="preserve"> March 2019.</w:t>
      </w:r>
    </w:p>
    <w:tbl>
      <w:tblPr>
        <w:tblStyle w:val="TableGrid"/>
        <w:tblW w:w="0" w:type="auto"/>
        <w:tblInd w:w="198" w:type="dxa"/>
        <w:tblLook w:val="04A0"/>
      </w:tblPr>
      <w:tblGrid>
        <w:gridCol w:w="3420"/>
        <w:gridCol w:w="990"/>
        <w:gridCol w:w="1350"/>
        <w:gridCol w:w="1509"/>
        <w:gridCol w:w="1509"/>
      </w:tblGrid>
      <w:tr w:rsidR="00D8354E" w:rsidRPr="00BE7F1C" w:rsidTr="00147C72">
        <w:tc>
          <w:tcPr>
            <w:tcW w:w="3420" w:type="dxa"/>
          </w:tcPr>
          <w:p w:rsidR="00D8354E" w:rsidRPr="00BE7F1C" w:rsidRDefault="00D8354E" w:rsidP="009B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F1C">
              <w:rPr>
                <w:rFonts w:ascii="Times New Roman" w:hAnsi="Times New Roman" w:cs="Times New Roman"/>
                <w:sz w:val="24"/>
                <w:szCs w:val="24"/>
              </w:rPr>
              <w:t>Particulars</w:t>
            </w:r>
          </w:p>
        </w:tc>
        <w:tc>
          <w:tcPr>
            <w:tcW w:w="990" w:type="dxa"/>
          </w:tcPr>
          <w:p w:rsidR="00D8354E" w:rsidRPr="00BE7F1C" w:rsidRDefault="00D8354E" w:rsidP="009B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F1C">
              <w:rPr>
                <w:rFonts w:ascii="Times New Roman" w:hAnsi="Times New Roman" w:cs="Times New Roman"/>
                <w:sz w:val="24"/>
                <w:szCs w:val="24"/>
              </w:rPr>
              <w:t xml:space="preserve">Ratio </w:t>
            </w:r>
          </w:p>
        </w:tc>
        <w:tc>
          <w:tcPr>
            <w:tcW w:w="1350" w:type="dxa"/>
          </w:tcPr>
          <w:p w:rsidR="00D8354E" w:rsidRPr="00BE7F1C" w:rsidRDefault="00D8354E" w:rsidP="009B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F1C">
              <w:rPr>
                <w:rFonts w:ascii="Times New Roman" w:hAnsi="Times New Roman" w:cs="Times New Roman"/>
                <w:sz w:val="24"/>
                <w:szCs w:val="24"/>
              </w:rPr>
              <w:t xml:space="preserve">Total Amount </w:t>
            </w:r>
          </w:p>
        </w:tc>
        <w:tc>
          <w:tcPr>
            <w:tcW w:w="1509" w:type="dxa"/>
          </w:tcPr>
          <w:p w:rsidR="00D8354E" w:rsidRPr="00BE7F1C" w:rsidRDefault="00D8354E" w:rsidP="009B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F1C">
              <w:rPr>
                <w:rFonts w:ascii="Times New Roman" w:hAnsi="Times New Roman" w:cs="Times New Roman"/>
                <w:sz w:val="24"/>
                <w:szCs w:val="24"/>
              </w:rPr>
              <w:t>Pre- incorporation</w:t>
            </w:r>
          </w:p>
        </w:tc>
        <w:tc>
          <w:tcPr>
            <w:tcW w:w="1509" w:type="dxa"/>
          </w:tcPr>
          <w:p w:rsidR="00D8354E" w:rsidRPr="00BE7F1C" w:rsidRDefault="00D8354E" w:rsidP="009B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F1C">
              <w:rPr>
                <w:rFonts w:ascii="Times New Roman" w:hAnsi="Times New Roman" w:cs="Times New Roman"/>
                <w:sz w:val="24"/>
                <w:szCs w:val="24"/>
              </w:rPr>
              <w:t xml:space="preserve">Post incorporation </w:t>
            </w:r>
          </w:p>
        </w:tc>
      </w:tr>
      <w:tr w:rsidR="00D8354E" w:rsidRPr="00BE7F1C" w:rsidTr="00147C72">
        <w:tc>
          <w:tcPr>
            <w:tcW w:w="3420" w:type="dxa"/>
          </w:tcPr>
          <w:p w:rsidR="00D8354E" w:rsidRPr="00BE7F1C" w:rsidRDefault="00D8354E" w:rsidP="009B3C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7F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Gross Profit</w:t>
            </w:r>
          </w:p>
        </w:tc>
        <w:tc>
          <w:tcPr>
            <w:tcW w:w="990" w:type="dxa"/>
          </w:tcPr>
          <w:p w:rsidR="00D8354E" w:rsidRPr="00BE7F1C" w:rsidRDefault="00147C72" w:rsidP="00147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 2:3</w:t>
            </w:r>
          </w:p>
        </w:tc>
        <w:tc>
          <w:tcPr>
            <w:tcW w:w="1350" w:type="dxa"/>
          </w:tcPr>
          <w:p w:rsidR="00D8354E" w:rsidRPr="00BE7F1C" w:rsidRDefault="00147C72" w:rsidP="009B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F1C">
              <w:rPr>
                <w:rFonts w:ascii="Times New Roman" w:hAnsi="Times New Roman" w:cs="Times New Roman"/>
                <w:sz w:val="24"/>
                <w:szCs w:val="24"/>
              </w:rPr>
              <w:t>180000</w:t>
            </w:r>
          </w:p>
        </w:tc>
        <w:tc>
          <w:tcPr>
            <w:tcW w:w="1509" w:type="dxa"/>
          </w:tcPr>
          <w:p w:rsidR="00D8354E" w:rsidRPr="00BE7F1C" w:rsidRDefault="00147C72" w:rsidP="009B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72000</w:t>
            </w:r>
          </w:p>
        </w:tc>
        <w:tc>
          <w:tcPr>
            <w:tcW w:w="1509" w:type="dxa"/>
          </w:tcPr>
          <w:p w:rsidR="00D8354E" w:rsidRPr="00BE7F1C" w:rsidRDefault="00147C72" w:rsidP="009B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108000</w:t>
            </w:r>
          </w:p>
        </w:tc>
      </w:tr>
      <w:tr w:rsidR="00D8354E" w:rsidRPr="00BE7F1C" w:rsidTr="00147C72">
        <w:tc>
          <w:tcPr>
            <w:tcW w:w="3420" w:type="dxa"/>
          </w:tcPr>
          <w:p w:rsidR="00D8354E" w:rsidRPr="00BE7F1C" w:rsidRDefault="00D8354E" w:rsidP="009B3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D8354E" w:rsidRPr="00BE7F1C" w:rsidRDefault="00D8354E" w:rsidP="009B3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D8354E" w:rsidRPr="00BE7F1C" w:rsidRDefault="00D8354E" w:rsidP="009B3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D8354E" w:rsidRPr="00BE7F1C" w:rsidRDefault="00D8354E" w:rsidP="009B3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D8354E" w:rsidRPr="00BE7F1C" w:rsidRDefault="00D8354E" w:rsidP="009B3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54E" w:rsidRPr="00BE7F1C" w:rsidTr="00147C72">
        <w:tc>
          <w:tcPr>
            <w:tcW w:w="3420" w:type="dxa"/>
          </w:tcPr>
          <w:p w:rsidR="00D8354E" w:rsidRPr="00BE7F1C" w:rsidRDefault="00D8354E" w:rsidP="009B3C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7F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Less Expenses </w:t>
            </w:r>
          </w:p>
        </w:tc>
        <w:tc>
          <w:tcPr>
            <w:tcW w:w="990" w:type="dxa"/>
          </w:tcPr>
          <w:p w:rsidR="00D8354E" w:rsidRPr="00BE7F1C" w:rsidRDefault="00D8354E" w:rsidP="009B3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D8354E" w:rsidRPr="00BE7F1C" w:rsidRDefault="00D8354E" w:rsidP="009B3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D8354E" w:rsidRPr="00BE7F1C" w:rsidRDefault="00D8354E" w:rsidP="009B3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D8354E" w:rsidRPr="00BE7F1C" w:rsidRDefault="00D8354E" w:rsidP="009B3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C72" w:rsidRPr="00BE7F1C" w:rsidTr="00147C72">
        <w:tc>
          <w:tcPr>
            <w:tcW w:w="3420" w:type="dxa"/>
          </w:tcPr>
          <w:p w:rsidR="00147C72" w:rsidRPr="00BE7F1C" w:rsidRDefault="00147C72" w:rsidP="007C4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F1C">
              <w:rPr>
                <w:rFonts w:ascii="Times New Roman" w:hAnsi="Times New Roman" w:cs="Times New Roman"/>
                <w:sz w:val="24"/>
                <w:szCs w:val="24"/>
              </w:rPr>
              <w:t xml:space="preserve">To Salary </w:t>
            </w:r>
          </w:p>
        </w:tc>
        <w:tc>
          <w:tcPr>
            <w:tcW w:w="990" w:type="dxa"/>
          </w:tcPr>
          <w:p w:rsidR="00147C72" w:rsidRPr="00BE7F1C" w:rsidRDefault="00147C72" w:rsidP="007C4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TR1:3</w:t>
            </w:r>
          </w:p>
        </w:tc>
        <w:tc>
          <w:tcPr>
            <w:tcW w:w="1350" w:type="dxa"/>
          </w:tcPr>
          <w:p w:rsidR="00147C72" w:rsidRPr="00BE7F1C" w:rsidRDefault="00147C72" w:rsidP="007C4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F1C">
              <w:rPr>
                <w:rFonts w:ascii="Times New Roman" w:hAnsi="Times New Roman" w:cs="Times New Roman"/>
                <w:sz w:val="24"/>
                <w:szCs w:val="24"/>
              </w:rPr>
              <w:t>18000</w:t>
            </w:r>
          </w:p>
        </w:tc>
        <w:tc>
          <w:tcPr>
            <w:tcW w:w="1509" w:type="dxa"/>
          </w:tcPr>
          <w:p w:rsidR="00147C72" w:rsidRPr="00BE7F1C" w:rsidRDefault="00A05742" w:rsidP="009B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</w:t>
            </w:r>
          </w:p>
        </w:tc>
        <w:tc>
          <w:tcPr>
            <w:tcW w:w="1509" w:type="dxa"/>
          </w:tcPr>
          <w:p w:rsidR="00147C72" w:rsidRPr="00BE7F1C" w:rsidRDefault="00A05742" w:rsidP="009B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13500</w:t>
            </w:r>
          </w:p>
        </w:tc>
      </w:tr>
      <w:tr w:rsidR="00147C72" w:rsidRPr="00BE7F1C" w:rsidTr="00147C72">
        <w:tc>
          <w:tcPr>
            <w:tcW w:w="3420" w:type="dxa"/>
          </w:tcPr>
          <w:p w:rsidR="00147C72" w:rsidRPr="00BE7F1C" w:rsidRDefault="00147C72" w:rsidP="007C4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F1C">
              <w:rPr>
                <w:rFonts w:ascii="Times New Roman" w:hAnsi="Times New Roman" w:cs="Times New Roman"/>
                <w:sz w:val="24"/>
                <w:szCs w:val="24"/>
              </w:rPr>
              <w:t xml:space="preserve">To Printing and Stationery </w:t>
            </w:r>
          </w:p>
        </w:tc>
        <w:tc>
          <w:tcPr>
            <w:tcW w:w="990" w:type="dxa"/>
          </w:tcPr>
          <w:p w:rsidR="00147C72" w:rsidRPr="00BE7F1C" w:rsidRDefault="00147C72" w:rsidP="007C4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TR1:3</w:t>
            </w:r>
          </w:p>
        </w:tc>
        <w:tc>
          <w:tcPr>
            <w:tcW w:w="1350" w:type="dxa"/>
          </w:tcPr>
          <w:p w:rsidR="00147C72" w:rsidRPr="00BE7F1C" w:rsidRDefault="00147C72" w:rsidP="007C4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F1C"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</w:tc>
        <w:tc>
          <w:tcPr>
            <w:tcW w:w="1509" w:type="dxa"/>
          </w:tcPr>
          <w:p w:rsidR="00147C72" w:rsidRPr="00BE7F1C" w:rsidRDefault="00A05742" w:rsidP="009B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509" w:type="dxa"/>
          </w:tcPr>
          <w:p w:rsidR="00147C72" w:rsidRPr="00BE7F1C" w:rsidRDefault="00A05742" w:rsidP="009B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</w:t>
            </w:r>
          </w:p>
        </w:tc>
      </w:tr>
      <w:tr w:rsidR="00147C72" w:rsidRPr="00BE7F1C" w:rsidTr="00147C72">
        <w:tc>
          <w:tcPr>
            <w:tcW w:w="3420" w:type="dxa"/>
          </w:tcPr>
          <w:p w:rsidR="00147C72" w:rsidRPr="00BE7F1C" w:rsidRDefault="00147C72" w:rsidP="007C4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7F1C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BE7F1C">
              <w:rPr>
                <w:rFonts w:ascii="Times New Roman" w:hAnsi="Times New Roman" w:cs="Times New Roman"/>
                <w:sz w:val="24"/>
                <w:szCs w:val="24"/>
              </w:rPr>
              <w:t xml:space="preserve"> Bad Debts </w:t>
            </w:r>
          </w:p>
        </w:tc>
        <w:tc>
          <w:tcPr>
            <w:tcW w:w="990" w:type="dxa"/>
          </w:tcPr>
          <w:p w:rsidR="00147C72" w:rsidRPr="00BE7F1C" w:rsidRDefault="00147C72" w:rsidP="007C4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 2:3</w:t>
            </w:r>
          </w:p>
        </w:tc>
        <w:tc>
          <w:tcPr>
            <w:tcW w:w="1350" w:type="dxa"/>
          </w:tcPr>
          <w:p w:rsidR="00147C72" w:rsidRPr="00BE7F1C" w:rsidRDefault="00147C72" w:rsidP="007C4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F1C">
              <w:rPr>
                <w:rFonts w:ascii="Times New Roman" w:hAnsi="Times New Roman" w:cs="Times New Roman"/>
                <w:sz w:val="24"/>
                <w:szCs w:val="24"/>
              </w:rPr>
              <w:t>18000</w:t>
            </w:r>
          </w:p>
        </w:tc>
        <w:tc>
          <w:tcPr>
            <w:tcW w:w="1509" w:type="dxa"/>
          </w:tcPr>
          <w:p w:rsidR="00147C72" w:rsidRPr="00BE7F1C" w:rsidRDefault="00A05742" w:rsidP="009B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7200</w:t>
            </w:r>
          </w:p>
        </w:tc>
        <w:tc>
          <w:tcPr>
            <w:tcW w:w="1509" w:type="dxa"/>
          </w:tcPr>
          <w:p w:rsidR="00147C72" w:rsidRPr="00BE7F1C" w:rsidRDefault="00A05742" w:rsidP="009B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10800</w:t>
            </w:r>
          </w:p>
        </w:tc>
      </w:tr>
      <w:tr w:rsidR="00147C72" w:rsidRPr="00BE7F1C" w:rsidTr="00147C72">
        <w:tc>
          <w:tcPr>
            <w:tcW w:w="3420" w:type="dxa"/>
          </w:tcPr>
          <w:p w:rsidR="00147C72" w:rsidRPr="00BE7F1C" w:rsidRDefault="00147C72" w:rsidP="007C4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F1C">
              <w:rPr>
                <w:rFonts w:ascii="Times New Roman" w:hAnsi="Times New Roman" w:cs="Times New Roman"/>
                <w:sz w:val="24"/>
                <w:szCs w:val="24"/>
              </w:rPr>
              <w:t xml:space="preserve">To Depreciation  </w:t>
            </w:r>
          </w:p>
        </w:tc>
        <w:tc>
          <w:tcPr>
            <w:tcW w:w="990" w:type="dxa"/>
          </w:tcPr>
          <w:p w:rsidR="00147C72" w:rsidRPr="00BE7F1C" w:rsidRDefault="00147C72" w:rsidP="007C4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TR1:3</w:t>
            </w:r>
          </w:p>
        </w:tc>
        <w:tc>
          <w:tcPr>
            <w:tcW w:w="1350" w:type="dxa"/>
          </w:tcPr>
          <w:p w:rsidR="00147C72" w:rsidRPr="00BE7F1C" w:rsidRDefault="00147C72" w:rsidP="007C4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F1C">
              <w:rPr>
                <w:rFonts w:ascii="Times New Roman" w:hAnsi="Times New Roman" w:cs="Times New Roman"/>
                <w:sz w:val="24"/>
                <w:szCs w:val="24"/>
              </w:rPr>
              <w:t>36000</w:t>
            </w:r>
          </w:p>
        </w:tc>
        <w:tc>
          <w:tcPr>
            <w:tcW w:w="1509" w:type="dxa"/>
          </w:tcPr>
          <w:p w:rsidR="00147C72" w:rsidRPr="00BE7F1C" w:rsidRDefault="00A05742" w:rsidP="009B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9000</w:t>
            </w:r>
          </w:p>
        </w:tc>
        <w:tc>
          <w:tcPr>
            <w:tcW w:w="1509" w:type="dxa"/>
          </w:tcPr>
          <w:p w:rsidR="00147C72" w:rsidRPr="00BE7F1C" w:rsidRDefault="00A05742" w:rsidP="009B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27000</w:t>
            </w:r>
          </w:p>
        </w:tc>
      </w:tr>
      <w:tr w:rsidR="00147C72" w:rsidRPr="00BE7F1C" w:rsidTr="00147C72">
        <w:tc>
          <w:tcPr>
            <w:tcW w:w="3420" w:type="dxa"/>
          </w:tcPr>
          <w:p w:rsidR="00147C72" w:rsidRPr="00BE7F1C" w:rsidRDefault="00147C72" w:rsidP="007C4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F1C">
              <w:rPr>
                <w:rFonts w:ascii="Times New Roman" w:hAnsi="Times New Roman" w:cs="Times New Roman"/>
                <w:sz w:val="24"/>
                <w:szCs w:val="24"/>
              </w:rPr>
              <w:t xml:space="preserve">To Preliminary Expenses </w:t>
            </w:r>
          </w:p>
        </w:tc>
        <w:tc>
          <w:tcPr>
            <w:tcW w:w="990" w:type="dxa"/>
          </w:tcPr>
          <w:p w:rsidR="00147C72" w:rsidRPr="00BE7F1C" w:rsidRDefault="00147C72" w:rsidP="007C47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147C72" w:rsidRPr="00BE7F1C" w:rsidRDefault="00147C72" w:rsidP="007C4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F1C">
              <w:rPr>
                <w:rFonts w:ascii="Times New Roman" w:hAnsi="Times New Roman" w:cs="Times New Roman"/>
                <w:sz w:val="24"/>
                <w:szCs w:val="24"/>
              </w:rPr>
              <w:t>9000</w:t>
            </w:r>
          </w:p>
        </w:tc>
        <w:tc>
          <w:tcPr>
            <w:tcW w:w="1509" w:type="dxa"/>
          </w:tcPr>
          <w:p w:rsidR="00147C72" w:rsidRPr="00BE7F1C" w:rsidRDefault="00147C72" w:rsidP="009B3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147C72" w:rsidRPr="00BE7F1C" w:rsidRDefault="00147C72" w:rsidP="009B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F1C">
              <w:rPr>
                <w:rFonts w:ascii="Times New Roman" w:hAnsi="Times New Roman" w:cs="Times New Roman"/>
                <w:sz w:val="24"/>
                <w:szCs w:val="24"/>
              </w:rPr>
              <w:t>9000</w:t>
            </w:r>
          </w:p>
        </w:tc>
      </w:tr>
      <w:tr w:rsidR="00147C72" w:rsidRPr="00BE7F1C" w:rsidTr="00147C72">
        <w:tc>
          <w:tcPr>
            <w:tcW w:w="3420" w:type="dxa"/>
          </w:tcPr>
          <w:p w:rsidR="00147C72" w:rsidRPr="00BE7F1C" w:rsidRDefault="00147C72" w:rsidP="007C4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F1C">
              <w:rPr>
                <w:rFonts w:ascii="Times New Roman" w:hAnsi="Times New Roman" w:cs="Times New Roman"/>
                <w:sz w:val="24"/>
                <w:szCs w:val="24"/>
              </w:rPr>
              <w:t xml:space="preserve">To Interest  to Vendor </w:t>
            </w:r>
          </w:p>
        </w:tc>
        <w:tc>
          <w:tcPr>
            <w:tcW w:w="990" w:type="dxa"/>
          </w:tcPr>
          <w:p w:rsidR="00147C72" w:rsidRPr="00BE7F1C" w:rsidRDefault="00147C72" w:rsidP="007C4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STR3:2</w:t>
            </w:r>
          </w:p>
        </w:tc>
        <w:tc>
          <w:tcPr>
            <w:tcW w:w="1350" w:type="dxa"/>
          </w:tcPr>
          <w:p w:rsidR="00147C72" w:rsidRPr="00BE7F1C" w:rsidRDefault="00147C72" w:rsidP="007C4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F1C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509" w:type="dxa"/>
          </w:tcPr>
          <w:p w:rsidR="00147C72" w:rsidRPr="00BE7F1C" w:rsidRDefault="00A05742" w:rsidP="009B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</w:t>
            </w:r>
          </w:p>
        </w:tc>
        <w:tc>
          <w:tcPr>
            <w:tcW w:w="1509" w:type="dxa"/>
          </w:tcPr>
          <w:p w:rsidR="00147C72" w:rsidRPr="00BE7F1C" w:rsidRDefault="00A05742" w:rsidP="009B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</w:tr>
      <w:tr w:rsidR="00147C72" w:rsidRPr="00BE7F1C" w:rsidTr="00147C72">
        <w:tc>
          <w:tcPr>
            <w:tcW w:w="3420" w:type="dxa"/>
          </w:tcPr>
          <w:p w:rsidR="00147C72" w:rsidRPr="00BE7F1C" w:rsidRDefault="00147C72" w:rsidP="007C4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F1C">
              <w:rPr>
                <w:rFonts w:ascii="Times New Roman" w:hAnsi="Times New Roman" w:cs="Times New Roman"/>
                <w:sz w:val="24"/>
                <w:szCs w:val="24"/>
              </w:rPr>
              <w:t xml:space="preserve">   ( up to 31/08/2018)</w:t>
            </w:r>
          </w:p>
        </w:tc>
        <w:tc>
          <w:tcPr>
            <w:tcW w:w="990" w:type="dxa"/>
          </w:tcPr>
          <w:p w:rsidR="00147C72" w:rsidRPr="00BE7F1C" w:rsidRDefault="00147C72" w:rsidP="007C47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147C72" w:rsidRPr="00BE7F1C" w:rsidRDefault="00147C72" w:rsidP="007C47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147C72" w:rsidRPr="00BE7F1C" w:rsidRDefault="00147C72" w:rsidP="009B3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147C72" w:rsidRPr="00BE7F1C" w:rsidRDefault="00147C72" w:rsidP="009B3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C72" w:rsidRPr="00BE7F1C" w:rsidTr="00147C72">
        <w:tc>
          <w:tcPr>
            <w:tcW w:w="3420" w:type="dxa"/>
          </w:tcPr>
          <w:p w:rsidR="00147C72" w:rsidRPr="00BE7F1C" w:rsidRDefault="00147C72" w:rsidP="007C4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F1C">
              <w:rPr>
                <w:rFonts w:ascii="Times New Roman" w:hAnsi="Times New Roman" w:cs="Times New Roman"/>
                <w:sz w:val="24"/>
                <w:szCs w:val="24"/>
              </w:rPr>
              <w:t>To Provision for  Bad Debts</w:t>
            </w:r>
          </w:p>
        </w:tc>
        <w:tc>
          <w:tcPr>
            <w:tcW w:w="990" w:type="dxa"/>
          </w:tcPr>
          <w:p w:rsidR="00147C72" w:rsidRPr="00BE7F1C" w:rsidRDefault="00147C72" w:rsidP="007C47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147C72" w:rsidRPr="00BE7F1C" w:rsidRDefault="00147C72" w:rsidP="007C4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F1C">
              <w:rPr>
                <w:rFonts w:ascii="Times New Roman" w:hAnsi="Times New Roman" w:cs="Times New Roman"/>
                <w:sz w:val="24"/>
                <w:szCs w:val="24"/>
              </w:rPr>
              <w:t>24000</w:t>
            </w:r>
          </w:p>
        </w:tc>
        <w:tc>
          <w:tcPr>
            <w:tcW w:w="1509" w:type="dxa"/>
          </w:tcPr>
          <w:p w:rsidR="00147C72" w:rsidRPr="00BE7F1C" w:rsidRDefault="00147C72" w:rsidP="009B3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147C72" w:rsidRPr="00BE7F1C" w:rsidRDefault="00147C72" w:rsidP="009B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F1C">
              <w:rPr>
                <w:rFonts w:ascii="Times New Roman" w:hAnsi="Times New Roman" w:cs="Times New Roman"/>
                <w:sz w:val="24"/>
                <w:szCs w:val="24"/>
              </w:rPr>
              <w:t>24000</w:t>
            </w:r>
          </w:p>
        </w:tc>
      </w:tr>
      <w:tr w:rsidR="00147C72" w:rsidRPr="00BE7F1C" w:rsidTr="00147C72">
        <w:tc>
          <w:tcPr>
            <w:tcW w:w="3420" w:type="dxa"/>
          </w:tcPr>
          <w:p w:rsidR="00147C72" w:rsidRPr="00BE7F1C" w:rsidRDefault="00147C72" w:rsidP="007C4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F1C">
              <w:rPr>
                <w:rFonts w:ascii="Times New Roman" w:hAnsi="Times New Roman" w:cs="Times New Roman"/>
                <w:sz w:val="24"/>
                <w:szCs w:val="24"/>
              </w:rPr>
              <w:t>To Advertisement</w:t>
            </w:r>
          </w:p>
        </w:tc>
        <w:tc>
          <w:tcPr>
            <w:tcW w:w="990" w:type="dxa"/>
          </w:tcPr>
          <w:p w:rsidR="00147C72" w:rsidRPr="00BE7F1C" w:rsidRDefault="00147C72" w:rsidP="007C4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 2:3</w:t>
            </w:r>
          </w:p>
        </w:tc>
        <w:tc>
          <w:tcPr>
            <w:tcW w:w="1350" w:type="dxa"/>
          </w:tcPr>
          <w:p w:rsidR="00147C72" w:rsidRPr="00BE7F1C" w:rsidRDefault="00147C72" w:rsidP="007C4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F1C">
              <w:rPr>
                <w:rFonts w:ascii="Times New Roman" w:hAnsi="Times New Roman" w:cs="Times New Roman"/>
                <w:sz w:val="24"/>
                <w:szCs w:val="24"/>
              </w:rPr>
              <w:t>15000</w:t>
            </w:r>
          </w:p>
        </w:tc>
        <w:tc>
          <w:tcPr>
            <w:tcW w:w="1509" w:type="dxa"/>
          </w:tcPr>
          <w:p w:rsidR="00147C72" w:rsidRPr="00BE7F1C" w:rsidRDefault="00A05742" w:rsidP="009B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</w:tc>
        <w:tc>
          <w:tcPr>
            <w:tcW w:w="1509" w:type="dxa"/>
          </w:tcPr>
          <w:p w:rsidR="00147C72" w:rsidRPr="00BE7F1C" w:rsidRDefault="00A05742" w:rsidP="009B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9000</w:t>
            </w:r>
          </w:p>
        </w:tc>
      </w:tr>
      <w:tr w:rsidR="00147C72" w:rsidRPr="00BE7F1C" w:rsidTr="00147C72">
        <w:tc>
          <w:tcPr>
            <w:tcW w:w="3420" w:type="dxa"/>
          </w:tcPr>
          <w:p w:rsidR="00147C72" w:rsidRPr="00BE7F1C" w:rsidRDefault="00147C72" w:rsidP="007C47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147C72" w:rsidRPr="00BE7F1C" w:rsidRDefault="00147C72" w:rsidP="007C47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147C72" w:rsidRPr="00BE7F1C" w:rsidRDefault="00147C72" w:rsidP="009B3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147C72" w:rsidRPr="00BE7F1C" w:rsidRDefault="00147C72" w:rsidP="009B3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147C72" w:rsidRPr="00BE7F1C" w:rsidRDefault="00147C72" w:rsidP="009B3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54E" w:rsidRPr="00BE7F1C" w:rsidTr="00147C72">
        <w:tc>
          <w:tcPr>
            <w:tcW w:w="3420" w:type="dxa"/>
          </w:tcPr>
          <w:p w:rsidR="00D8354E" w:rsidRPr="00BE7F1C" w:rsidRDefault="00D8354E" w:rsidP="009B3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D8354E" w:rsidRPr="00BE7F1C" w:rsidRDefault="00D8354E" w:rsidP="009B3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D8354E" w:rsidRPr="00BE7F1C" w:rsidRDefault="00D8354E" w:rsidP="009B3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D8354E" w:rsidRPr="00BE7F1C" w:rsidRDefault="00D8354E" w:rsidP="009B3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D8354E" w:rsidRPr="00BE7F1C" w:rsidRDefault="00D8354E" w:rsidP="009B3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54E" w:rsidRPr="00BE7F1C" w:rsidTr="00147C72">
        <w:tc>
          <w:tcPr>
            <w:tcW w:w="3420" w:type="dxa"/>
          </w:tcPr>
          <w:p w:rsidR="00D8354E" w:rsidRPr="00B36BD8" w:rsidRDefault="00D8354E" w:rsidP="009B3C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B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Total expenses </w:t>
            </w:r>
          </w:p>
        </w:tc>
        <w:tc>
          <w:tcPr>
            <w:tcW w:w="990" w:type="dxa"/>
          </w:tcPr>
          <w:p w:rsidR="00D8354E" w:rsidRPr="00BE7F1C" w:rsidRDefault="00D8354E" w:rsidP="009B3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D8354E" w:rsidRPr="00BE7F1C" w:rsidRDefault="00A05742" w:rsidP="009B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133500</w:t>
            </w:r>
          </w:p>
        </w:tc>
        <w:tc>
          <w:tcPr>
            <w:tcW w:w="1509" w:type="dxa"/>
          </w:tcPr>
          <w:p w:rsidR="00D8354E" w:rsidRPr="00BE7F1C" w:rsidRDefault="00A05742" w:rsidP="009B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32500</w:t>
            </w:r>
          </w:p>
        </w:tc>
        <w:tc>
          <w:tcPr>
            <w:tcW w:w="1509" w:type="dxa"/>
          </w:tcPr>
          <w:p w:rsidR="00D8354E" w:rsidRPr="00BE7F1C" w:rsidRDefault="00A05742" w:rsidP="009B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100800</w:t>
            </w:r>
          </w:p>
        </w:tc>
      </w:tr>
      <w:tr w:rsidR="00D8354E" w:rsidRPr="00BE7F1C" w:rsidTr="00147C72">
        <w:tc>
          <w:tcPr>
            <w:tcW w:w="3420" w:type="dxa"/>
          </w:tcPr>
          <w:p w:rsidR="00D8354E" w:rsidRPr="00B36BD8" w:rsidRDefault="00D8354E" w:rsidP="009B3C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B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Net Profit </w:t>
            </w:r>
          </w:p>
        </w:tc>
        <w:tc>
          <w:tcPr>
            <w:tcW w:w="990" w:type="dxa"/>
          </w:tcPr>
          <w:p w:rsidR="00D8354E" w:rsidRPr="00BE7F1C" w:rsidRDefault="00D8354E" w:rsidP="009B3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D8354E" w:rsidRPr="00A05742" w:rsidRDefault="00A05742" w:rsidP="009B3C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57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46500</w:t>
            </w:r>
          </w:p>
        </w:tc>
        <w:tc>
          <w:tcPr>
            <w:tcW w:w="1509" w:type="dxa"/>
          </w:tcPr>
          <w:p w:rsidR="00D8354E" w:rsidRPr="00A05742" w:rsidRDefault="00A05742" w:rsidP="00A057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57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39300</w:t>
            </w:r>
          </w:p>
        </w:tc>
        <w:tc>
          <w:tcPr>
            <w:tcW w:w="1509" w:type="dxa"/>
          </w:tcPr>
          <w:p w:rsidR="00D8354E" w:rsidRPr="00A05742" w:rsidRDefault="00A05742" w:rsidP="009B3C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57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7200</w:t>
            </w:r>
          </w:p>
        </w:tc>
      </w:tr>
    </w:tbl>
    <w:p w:rsidR="00F2680D" w:rsidRDefault="00BE7F1C" w:rsidP="00BE7F1C">
      <w:pPr>
        <w:rPr>
          <w:rFonts w:ascii="Times New Roman" w:hAnsi="Times New Roman" w:cs="Times New Roman"/>
        </w:rPr>
      </w:pPr>
      <w:r w:rsidRPr="00BE7F1C">
        <w:rPr>
          <w:rFonts w:ascii="Times New Roman" w:hAnsi="Times New Roman" w:cs="Times New Roman"/>
        </w:rPr>
        <w:t xml:space="preserve">Working Notes </w:t>
      </w:r>
    </w:p>
    <w:p w:rsidR="00BE7F1C" w:rsidRPr="00F2680D" w:rsidRDefault="00BE7F1C" w:rsidP="00BE7F1C">
      <w:pPr>
        <w:rPr>
          <w:rFonts w:ascii="Times New Roman" w:hAnsi="Times New Roman" w:cs="Times New Roman"/>
        </w:rPr>
      </w:pPr>
      <w:r w:rsidRPr="00B36BD8">
        <w:rPr>
          <w:rFonts w:ascii="Times New Roman" w:hAnsi="Times New Roman" w:cs="Times New Roman"/>
          <w:b/>
          <w:bCs/>
        </w:rPr>
        <w:t xml:space="preserve">1) Calculation of Time Ratio </w:t>
      </w:r>
      <w:r w:rsidR="008B230A">
        <w:rPr>
          <w:rFonts w:ascii="Times New Roman" w:hAnsi="Times New Roman" w:cs="Times New Roman"/>
          <w:b/>
          <w:bCs/>
        </w:rPr>
        <w:t>=1:3</w:t>
      </w:r>
    </w:p>
    <w:p w:rsidR="00BE7F1C" w:rsidRDefault="00BE7F1C" w:rsidP="00BE7F1C">
      <w:pPr>
        <w:rPr>
          <w:rFonts w:ascii="Times New Roman" w:hAnsi="Times New Roman" w:cs="Times New Roman"/>
        </w:rPr>
      </w:pPr>
      <w:r w:rsidRPr="00BE7F1C">
        <w:rPr>
          <w:rFonts w:ascii="Times New Roman" w:hAnsi="Times New Roman" w:cs="Times New Roman"/>
        </w:rPr>
        <w:t xml:space="preserve">Prior </w:t>
      </w:r>
      <w:proofErr w:type="gramStart"/>
      <w:r w:rsidRPr="00BE7F1C">
        <w:rPr>
          <w:rFonts w:ascii="Times New Roman" w:hAnsi="Times New Roman" w:cs="Times New Roman"/>
        </w:rPr>
        <w:t>Period  =</w:t>
      </w:r>
      <w:proofErr w:type="gramEnd"/>
      <w:r w:rsidRPr="00BE7F1C">
        <w:rPr>
          <w:rFonts w:ascii="Times New Roman" w:hAnsi="Times New Roman" w:cs="Times New Roman"/>
        </w:rPr>
        <w:t xml:space="preserve"> Take over date   to  Incorporation date  </w:t>
      </w:r>
    </w:p>
    <w:p w:rsidR="00B36BD8" w:rsidRDefault="00B36BD8" w:rsidP="00B36BD8">
      <w:pPr>
        <w:tabs>
          <w:tab w:val="left" w:pos="139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4"/>
          <w:szCs w:val="24"/>
        </w:rPr>
        <w:t>01/04/</w:t>
      </w:r>
      <w:r w:rsidRPr="00BE7F1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E7F1C">
        <w:rPr>
          <w:rFonts w:ascii="Times New Roman" w:hAnsi="Times New Roman" w:cs="Times New Roman"/>
          <w:sz w:val="24"/>
          <w:szCs w:val="24"/>
        </w:rPr>
        <w:t>2018</w:t>
      </w:r>
      <w:r w:rsidR="004901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7F1C">
        <w:rPr>
          <w:rFonts w:ascii="Times New Roman" w:hAnsi="Times New Roman" w:cs="Times New Roman"/>
          <w:sz w:val="24"/>
          <w:szCs w:val="24"/>
        </w:rPr>
        <w:t>01/07/20</w:t>
      </w:r>
      <w:r>
        <w:rPr>
          <w:rFonts w:ascii="Times New Roman" w:hAnsi="Times New Roman" w:cs="Times New Roman"/>
          <w:sz w:val="24"/>
          <w:szCs w:val="24"/>
        </w:rPr>
        <w:t>18</w:t>
      </w:r>
      <w:r w:rsidR="008B230A">
        <w:rPr>
          <w:rFonts w:ascii="Times New Roman" w:hAnsi="Times New Roman" w:cs="Times New Roman"/>
          <w:sz w:val="24"/>
          <w:szCs w:val="24"/>
        </w:rPr>
        <w:t>=3</w:t>
      </w:r>
    </w:p>
    <w:p w:rsidR="00BE7F1C" w:rsidRPr="00BE7F1C" w:rsidRDefault="00BE7F1C" w:rsidP="00B36BD8">
      <w:pPr>
        <w:tabs>
          <w:tab w:val="left" w:pos="1392"/>
        </w:tabs>
        <w:rPr>
          <w:rFonts w:ascii="Times New Roman" w:hAnsi="Times New Roman" w:cs="Times New Roman"/>
        </w:rPr>
      </w:pPr>
      <w:r w:rsidRPr="00BE7F1C">
        <w:rPr>
          <w:rFonts w:ascii="Times New Roman" w:hAnsi="Times New Roman" w:cs="Times New Roman"/>
        </w:rPr>
        <w:t>Post Period = Incorporation date    to   Closing date</w:t>
      </w:r>
    </w:p>
    <w:p w:rsidR="00BE7F1C" w:rsidRPr="00B36BD8" w:rsidRDefault="00BE7F1C" w:rsidP="00BE7F1C">
      <w:pPr>
        <w:rPr>
          <w:rFonts w:ascii="Times New Roman" w:hAnsi="Times New Roman" w:cs="Times New Roman"/>
          <w:sz w:val="24"/>
          <w:szCs w:val="24"/>
        </w:rPr>
      </w:pPr>
      <w:r w:rsidRPr="00BE7F1C">
        <w:rPr>
          <w:rFonts w:ascii="Times New Roman" w:hAnsi="Times New Roman" w:cs="Times New Roman"/>
        </w:rPr>
        <w:t xml:space="preserve">                        </w:t>
      </w:r>
      <w:r w:rsidR="00B36BD8" w:rsidRPr="00BE7F1C">
        <w:rPr>
          <w:rFonts w:ascii="Times New Roman" w:hAnsi="Times New Roman" w:cs="Times New Roman"/>
          <w:sz w:val="24"/>
          <w:szCs w:val="24"/>
        </w:rPr>
        <w:t>01/07/</w:t>
      </w:r>
      <w:proofErr w:type="gramStart"/>
      <w:r w:rsidR="00B36BD8" w:rsidRPr="00BE7F1C">
        <w:rPr>
          <w:rFonts w:ascii="Times New Roman" w:hAnsi="Times New Roman" w:cs="Times New Roman"/>
          <w:sz w:val="24"/>
          <w:szCs w:val="24"/>
        </w:rPr>
        <w:t>20</w:t>
      </w:r>
      <w:r w:rsidR="00B36BD8">
        <w:rPr>
          <w:rFonts w:ascii="Times New Roman" w:hAnsi="Times New Roman" w:cs="Times New Roman"/>
          <w:sz w:val="24"/>
          <w:szCs w:val="24"/>
        </w:rPr>
        <w:t>18</w:t>
      </w:r>
      <w:r w:rsidR="004901CA">
        <w:rPr>
          <w:rFonts w:ascii="Times New Roman" w:hAnsi="Times New Roman" w:cs="Times New Roman"/>
          <w:sz w:val="24"/>
          <w:szCs w:val="24"/>
        </w:rPr>
        <w:t xml:space="preserve"> </w:t>
      </w:r>
      <w:r w:rsidR="00B36BD8">
        <w:rPr>
          <w:rFonts w:ascii="Times New Roman" w:hAnsi="Times New Roman" w:cs="Times New Roman"/>
          <w:sz w:val="24"/>
          <w:szCs w:val="24"/>
        </w:rPr>
        <w:t xml:space="preserve"> to</w:t>
      </w:r>
      <w:proofErr w:type="gramEnd"/>
      <w:r w:rsidR="004901CA">
        <w:rPr>
          <w:rFonts w:ascii="Times New Roman" w:hAnsi="Times New Roman" w:cs="Times New Roman"/>
          <w:sz w:val="24"/>
          <w:szCs w:val="24"/>
        </w:rPr>
        <w:t xml:space="preserve">  </w:t>
      </w:r>
      <w:r w:rsidR="00B36BD8" w:rsidRPr="00BE7F1C">
        <w:rPr>
          <w:rFonts w:ascii="Times New Roman" w:hAnsi="Times New Roman" w:cs="Times New Roman"/>
          <w:sz w:val="24"/>
          <w:szCs w:val="24"/>
        </w:rPr>
        <w:t>31</w:t>
      </w:r>
      <w:r w:rsidR="00B36BD8">
        <w:rPr>
          <w:rFonts w:ascii="Times New Roman" w:hAnsi="Times New Roman" w:cs="Times New Roman"/>
          <w:sz w:val="24"/>
          <w:szCs w:val="24"/>
        </w:rPr>
        <w:t>/03/</w:t>
      </w:r>
      <w:r w:rsidR="00B36BD8" w:rsidRPr="00BE7F1C">
        <w:rPr>
          <w:rFonts w:ascii="Times New Roman" w:hAnsi="Times New Roman" w:cs="Times New Roman"/>
          <w:sz w:val="24"/>
          <w:szCs w:val="24"/>
        </w:rPr>
        <w:t xml:space="preserve"> 2019</w:t>
      </w:r>
      <w:r w:rsidR="00B36BD8">
        <w:rPr>
          <w:rFonts w:ascii="Times New Roman" w:hAnsi="Times New Roman" w:cs="Times New Roman"/>
          <w:sz w:val="24"/>
          <w:szCs w:val="24"/>
        </w:rPr>
        <w:t>.</w:t>
      </w:r>
      <w:r w:rsidR="00B36BD8" w:rsidRPr="00BE7F1C">
        <w:rPr>
          <w:rFonts w:ascii="Times New Roman" w:hAnsi="Times New Roman" w:cs="Times New Roman"/>
          <w:sz w:val="24"/>
          <w:szCs w:val="24"/>
        </w:rPr>
        <w:t xml:space="preserve"> </w:t>
      </w:r>
      <w:r w:rsidR="008B230A">
        <w:rPr>
          <w:rFonts w:ascii="Times New Roman" w:hAnsi="Times New Roman" w:cs="Times New Roman"/>
          <w:sz w:val="24"/>
          <w:szCs w:val="24"/>
        </w:rPr>
        <w:t>=9</w:t>
      </w:r>
    </w:p>
    <w:p w:rsidR="00BE7F1C" w:rsidRPr="00B36BD8" w:rsidRDefault="00BE7F1C" w:rsidP="00BE7F1C">
      <w:pPr>
        <w:rPr>
          <w:rFonts w:ascii="Times New Roman" w:hAnsi="Times New Roman" w:cs="Times New Roman"/>
          <w:b/>
          <w:bCs/>
        </w:rPr>
      </w:pPr>
      <w:r w:rsidRPr="00B36BD8">
        <w:rPr>
          <w:rFonts w:ascii="Times New Roman" w:hAnsi="Times New Roman" w:cs="Times New Roman"/>
          <w:b/>
          <w:bCs/>
        </w:rPr>
        <w:t xml:space="preserve">2) Calculation of Sales Ratio </w:t>
      </w:r>
      <w:r w:rsidR="004901CA">
        <w:rPr>
          <w:rFonts w:ascii="Times New Roman" w:hAnsi="Times New Roman" w:cs="Times New Roman"/>
          <w:b/>
          <w:bCs/>
        </w:rPr>
        <w:t>= 2</w:t>
      </w:r>
      <w:r w:rsidR="00147C72">
        <w:rPr>
          <w:rFonts w:ascii="Times New Roman" w:hAnsi="Times New Roman" w:cs="Times New Roman"/>
          <w:b/>
          <w:bCs/>
        </w:rPr>
        <w:t>:</w:t>
      </w:r>
      <w:r w:rsidR="004901CA">
        <w:rPr>
          <w:rFonts w:ascii="Times New Roman" w:hAnsi="Times New Roman" w:cs="Times New Roman"/>
          <w:b/>
          <w:bCs/>
        </w:rPr>
        <w:t>3</w:t>
      </w:r>
    </w:p>
    <w:p w:rsidR="00147C72" w:rsidRDefault="00BE7F1C" w:rsidP="00BE7F1C">
      <w:pPr>
        <w:rPr>
          <w:rFonts w:ascii="Times New Roman" w:hAnsi="Times New Roman" w:cs="Times New Roman"/>
        </w:rPr>
      </w:pPr>
      <w:r w:rsidRPr="00BE7F1C">
        <w:rPr>
          <w:rFonts w:ascii="Times New Roman" w:hAnsi="Times New Roman" w:cs="Times New Roman"/>
        </w:rPr>
        <w:t xml:space="preserve">Prior Period = Take over date   to Incorporation date </w:t>
      </w:r>
      <w:r w:rsidR="008B230A">
        <w:rPr>
          <w:rFonts w:ascii="Times New Roman" w:hAnsi="Times New Roman" w:cs="Times New Roman"/>
        </w:rPr>
        <w:t>=2</w:t>
      </w:r>
      <w:r w:rsidRPr="00BE7F1C">
        <w:rPr>
          <w:rFonts w:ascii="Times New Roman" w:hAnsi="Times New Roman" w:cs="Times New Roman"/>
        </w:rPr>
        <w:t xml:space="preserve"> </w:t>
      </w:r>
    </w:p>
    <w:p w:rsidR="00BE7F1C" w:rsidRDefault="00BE7F1C" w:rsidP="00BE7F1C">
      <w:pPr>
        <w:rPr>
          <w:rFonts w:ascii="Times New Roman" w:hAnsi="Times New Roman" w:cs="Times New Roman"/>
        </w:rPr>
      </w:pPr>
      <w:r w:rsidRPr="00BE7F1C">
        <w:rPr>
          <w:rFonts w:ascii="Times New Roman" w:hAnsi="Times New Roman" w:cs="Times New Roman"/>
        </w:rPr>
        <w:t>Post Period = Incorporation date    to   Closing date</w:t>
      </w:r>
      <w:r w:rsidR="004901CA">
        <w:rPr>
          <w:rFonts w:ascii="Times New Roman" w:hAnsi="Times New Roman" w:cs="Times New Roman"/>
        </w:rPr>
        <w:t xml:space="preserve"> </w:t>
      </w:r>
      <w:r w:rsidR="008B230A">
        <w:rPr>
          <w:rFonts w:ascii="Times New Roman" w:hAnsi="Times New Roman" w:cs="Times New Roman"/>
        </w:rPr>
        <w:t>=3</w:t>
      </w:r>
    </w:p>
    <w:p w:rsidR="00BE7F1C" w:rsidRPr="00B36BD8" w:rsidRDefault="00BE7F1C" w:rsidP="00BE7F1C">
      <w:pPr>
        <w:rPr>
          <w:rFonts w:ascii="Times New Roman" w:hAnsi="Times New Roman" w:cs="Times New Roman"/>
          <w:b/>
          <w:bCs/>
        </w:rPr>
      </w:pPr>
      <w:r w:rsidRPr="00B36BD8">
        <w:rPr>
          <w:rFonts w:ascii="Times New Roman" w:hAnsi="Times New Roman" w:cs="Times New Roman"/>
          <w:b/>
          <w:bCs/>
        </w:rPr>
        <w:t>3) Calculation of Special Time Ratio (Inter to vendor</w:t>
      </w:r>
      <w:proofErr w:type="gramStart"/>
      <w:r w:rsidRPr="00B36BD8">
        <w:rPr>
          <w:rFonts w:ascii="Times New Roman" w:hAnsi="Times New Roman" w:cs="Times New Roman"/>
          <w:b/>
          <w:bCs/>
        </w:rPr>
        <w:t>)</w:t>
      </w:r>
      <w:r w:rsidR="00147C72">
        <w:rPr>
          <w:rFonts w:ascii="Times New Roman" w:hAnsi="Times New Roman" w:cs="Times New Roman"/>
          <w:b/>
          <w:bCs/>
        </w:rPr>
        <w:t>=</w:t>
      </w:r>
      <w:proofErr w:type="gramEnd"/>
      <w:r w:rsidR="00147C72">
        <w:rPr>
          <w:rFonts w:ascii="Times New Roman" w:hAnsi="Times New Roman" w:cs="Times New Roman"/>
          <w:b/>
          <w:bCs/>
        </w:rPr>
        <w:t>3:2</w:t>
      </w:r>
    </w:p>
    <w:p w:rsidR="00BE7F1C" w:rsidRDefault="00BE7F1C" w:rsidP="00BE7F1C">
      <w:pPr>
        <w:rPr>
          <w:rFonts w:ascii="Times New Roman" w:hAnsi="Times New Roman" w:cs="Times New Roman"/>
        </w:rPr>
      </w:pPr>
      <w:r w:rsidRPr="00BE7F1C">
        <w:rPr>
          <w:rFonts w:ascii="Times New Roman" w:hAnsi="Times New Roman" w:cs="Times New Roman"/>
        </w:rPr>
        <w:t xml:space="preserve">Prior Period = Take over date   to Incorporation date  </w:t>
      </w:r>
    </w:p>
    <w:p w:rsidR="00147C72" w:rsidRDefault="00147C72" w:rsidP="00147C72">
      <w:pPr>
        <w:tabs>
          <w:tab w:val="left" w:pos="139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01/04/</w:t>
      </w:r>
      <w:r w:rsidRPr="00BE7F1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E7F1C">
        <w:rPr>
          <w:rFonts w:ascii="Times New Roman" w:hAnsi="Times New Roman" w:cs="Times New Roman"/>
          <w:sz w:val="24"/>
          <w:szCs w:val="24"/>
        </w:rPr>
        <w:t>2018</w:t>
      </w:r>
      <w:r>
        <w:rPr>
          <w:rFonts w:ascii="Times New Roman" w:hAnsi="Times New Roman" w:cs="Times New Roman"/>
          <w:sz w:val="24"/>
          <w:szCs w:val="24"/>
        </w:rPr>
        <w:t xml:space="preserve">  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7F1C">
        <w:rPr>
          <w:rFonts w:ascii="Times New Roman" w:hAnsi="Times New Roman" w:cs="Times New Roman"/>
          <w:sz w:val="24"/>
          <w:szCs w:val="24"/>
        </w:rPr>
        <w:t>01/07/20</w:t>
      </w:r>
      <w:r>
        <w:rPr>
          <w:rFonts w:ascii="Times New Roman" w:hAnsi="Times New Roman" w:cs="Times New Roman"/>
          <w:sz w:val="24"/>
          <w:szCs w:val="24"/>
        </w:rPr>
        <w:t>18=3</w:t>
      </w:r>
    </w:p>
    <w:p w:rsidR="00BE7F1C" w:rsidRPr="00BE7F1C" w:rsidRDefault="00BE7F1C" w:rsidP="00BE7F1C">
      <w:pPr>
        <w:rPr>
          <w:rFonts w:ascii="Times New Roman" w:hAnsi="Times New Roman" w:cs="Times New Roman"/>
        </w:rPr>
      </w:pPr>
      <w:r w:rsidRPr="00BE7F1C">
        <w:rPr>
          <w:rFonts w:ascii="Times New Roman" w:hAnsi="Times New Roman" w:cs="Times New Roman"/>
        </w:rPr>
        <w:t>Post Period = Incorporation date    to   Closing date</w:t>
      </w:r>
    </w:p>
    <w:p w:rsidR="00BE7F1C" w:rsidRPr="00BE7F1C" w:rsidRDefault="00147C72">
      <w:pPr>
        <w:rPr>
          <w:rFonts w:ascii="Times New Roman" w:hAnsi="Times New Roman" w:cs="Times New Roman"/>
          <w:sz w:val="24"/>
          <w:szCs w:val="24"/>
        </w:rPr>
      </w:pPr>
      <w:r w:rsidRPr="00BE7F1C">
        <w:rPr>
          <w:rFonts w:ascii="Times New Roman" w:hAnsi="Times New Roman" w:cs="Times New Roman"/>
          <w:sz w:val="24"/>
          <w:szCs w:val="24"/>
        </w:rPr>
        <w:t>01/07/</w:t>
      </w:r>
      <w:proofErr w:type="gramStart"/>
      <w:r w:rsidRPr="00BE7F1C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18  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E7F1C">
        <w:rPr>
          <w:rFonts w:ascii="Times New Roman" w:hAnsi="Times New Roman" w:cs="Times New Roman"/>
          <w:sz w:val="24"/>
          <w:szCs w:val="24"/>
        </w:rPr>
        <w:t>31/08/2018</w:t>
      </w:r>
      <w:r>
        <w:rPr>
          <w:rFonts w:ascii="Times New Roman" w:hAnsi="Times New Roman" w:cs="Times New Roman"/>
          <w:sz w:val="24"/>
          <w:szCs w:val="24"/>
        </w:rPr>
        <w:t>=2</w:t>
      </w:r>
    </w:p>
    <w:sectPr w:rsidR="00BE7F1C" w:rsidRPr="00BE7F1C" w:rsidSect="00F840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/>
  <w:rsids>
    <w:rsidRoot w:val="00847872"/>
    <w:rsid w:val="00147C72"/>
    <w:rsid w:val="002F628E"/>
    <w:rsid w:val="004901CA"/>
    <w:rsid w:val="00595F69"/>
    <w:rsid w:val="007F118B"/>
    <w:rsid w:val="00847872"/>
    <w:rsid w:val="008B230A"/>
    <w:rsid w:val="00A05742"/>
    <w:rsid w:val="00B36BD8"/>
    <w:rsid w:val="00BE7F1C"/>
    <w:rsid w:val="00D8354E"/>
    <w:rsid w:val="00E42357"/>
    <w:rsid w:val="00F2680D"/>
    <w:rsid w:val="00F840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8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78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49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2021-05-24T09:18:00Z</dcterms:created>
  <dcterms:modified xsi:type="dcterms:W3CDTF">2023-02-11T09:55:00Z</dcterms:modified>
</cp:coreProperties>
</file>