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2DB" w:rsidRDefault="000A32DB" w:rsidP="000A32DB">
      <w:pPr>
        <w:ind w:right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 no.</w:t>
      </w:r>
      <w:r w:rsidR="00212530">
        <w:rPr>
          <w:rFonts w:ascii="Times New Roman" w:hAnsi="Times New Roman" w:cs="Times New Roman"/>
          <w:sz w:val="24"/>
          <w:szCs w:val="24"/>
        </w:rPr>
        <w:t>2</w:t>
      </w:r>
    </w:p>
    <w:p w:rsidR="00A63C43" w:rsidRPr="00C63419" w:rsidRDefault="00A63C43" w:rsidP="00C63419">
      <w:pPr>
        <w:ind w:right="540"/>
        <w:rPr>
          <w:rFonts w:ascii="Times New Roman" w:hAnsi="Times New Roman" w:cs="Times New Roman"/>
          <w:sz w:val="24"/>
          <w:szCs w:val="24"/>
        </w:rPr>
      </w:pPr>
      <w:r w:rsidRPr="00C63419">
        <w:rPr>
          <w:rFonts w:ascii="Times New Roman" w:hAnsi="Times New Roman" w:cs="Times New Roman"/>
          <w:sz w:val="24"/>
          <w:szCs w:val="24"/>
        </w:rPr>
        <w:t>The Trial Balance of the Factory for the year ended 31</w:t>
      </w:r>
      <w:r w:rsidRPr="00C6341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63419">
        <w:rPr>
          <w:rFonts w:ascii="Times New Roman" w:hAnsi="Times New Roman" w:cs="Times New Roman"/>
          <w:sz w:val="24"/>
          <w:szCs w:val="24"/>
        </w:rPr>
        <w:t xml:space="preserve"> </w:t>
      </w:r>
      <w:r w:rsidR="00C63419" w:rsidRPr="00C63419">
        <w:rPr>
          <w:rFonts w:ascii="Times New Roman" w:hAnsi="Times New Roman" w:cs="Times New Roman"/>
          <w:sz w:val="24"/>
          <w:szCs w:val="24"/>
        </w:rPr>
        <w:t>March 2001 was as</w:t>
      </w:r>
      <w:r w:rsidR="00C63419">
        <w:rPr>
          <w:rFonts w:ascii="Times New Roman" w:hAnsi="Times New Roman" w:cs="Times New Roman"/>
          <w:sz w:val="24"/>
          <w:szCs w:val="24"/>
        </w:rPr>
        <w:t xml:space="preserve"> Follows                                                         </w:t>
      </w:r>
    </w:p>
    <w:tbl>
      <w:tblPr>
        <w:tblStyle w:val="TableGrid"/>
        <w:tblpPr w:leftFromText="180" w:rightFromText="180" w:vertAnchor="page" w:horzAnchor="margin" w:tblpXSpec="center" w:tblpY="2646"/>
        <w:tblW w:w="0" w:type="auto"/>
        <w:tblLook w:val="04A0"/>
      </w:tblPr>
      <w:tblGrid>
        <w:gridCol w:w="6084"/>
        <w:gridCol w:w="1530"/>
        <w:gridCol w:w="1458"/>
      </w:tblGrid>
      <w:tr w:rsidR="00C63419" w:rsidRPr="00C63419" w:rsidTr="00C63419">
        <w:trPr>
          <w:trHeight w:val="252"/>
        </w:trPr>
        <w:tc>
          <w:tcPr>
            <w:tcW w:w="6084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1530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  <w:tc>
          <w:tcPr>
            <w:tcW w:w="1458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</w:tr>
      <w:tr w:rsidR="00C63419" w:rsidRPr="00C63419" w:rsidTr="00C63419">
        <w:trPr>
          <w:trHeight w:val="252"/>
        </w:trPr>
        <w:tc>
          <w:tcPr>
            <w:tcW w:w="6084" w:type="dxa"/>
          </w:tcPr>
          <w:p w:rsidR="00C63419" w:rsidRPr="006D3EEC" w:rsidRDefault="00C63419" w:rsidP="00C634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Directors Fees</w:t>
            </w:r>
          </w:p>
        </w:tc>
        <w:tc>
          <w:tcPr>
            <w:tcW w:w="1530" w:type="dxa"/>
          </w:tcPr>
          <w:p w:rsidR="00C63419" w:rsidRPr="006D3EEC" w:rsidRDefault="00C63419" w:rsidP="00C634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458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19" w:rsidRPr="00C63419" w:rsidTr="00C63419">
        <w:trPr>
          <w:trHeight w:val="264"/>
        </w:trPr>
        <w:tc>
          <w:tcPr>
            <w:tcW w:w="6084" w:type="dxa"/>
          </w:tcPr>
          <w:p w:rsidR="00C63419" w:rsidRPr="00E54E89" w:rsidRDefault="00C63419" w:rsidP="00C634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4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Discount Received</w:t>
            </w:r>
          </w:p>
        </w:tc>
        <w:tc>
          <w:tcPr>
            <w:tcW w:w="1530" w:type="dxa"/>
          </w:tcPr>
          <w:p w:rsidR="00C63419" w:rsidRPr="00E54E89" w:rsidRDefault="00C63419" w:rsidP="00C634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58" w:type="dxa"/>
          </w:tcPr>
          <w:p w:rsidR="00C63419" w:rsidRPr="00E54E89" w:rsidRDefault="00C63419" w:rsidP="00C6341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4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400</w:t>
            </w:r>
          </w:p>
        </w:tc>
      </w:tr>
      <w:tr w:rsidR="00C63419" w:rsidRPr="00C63419" w:rsidTr="00C63419">
        <w:trPr>
          <w:trHeight w:val="252"/>
        </w:trPr>
        <w:tc>
          <w:tcPr>
            <w:tcW w:w="6084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Motive Power</w:t>
            </w:r>
          </w:p>
        </w:tc>
        <w:tc>
          <w:tcPr>
            <w:tcW w:w="1530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458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19" w:rsidRPr="00C63419" w:rsidTr="00C63419">
        <w:trPr>
          <w:trHeight w:val="252"/>
        </w:trPr>
        <w:tc>
          <w:tcPr>
            <w:tcW w:w="6084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Indirect Wages</w:t>
            </w:r>
          </w:p>
        </w:tc>
        <w:tc>
          <w:tcPr>
            <w:tcW w:w="1530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458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19" w:rsidRPr="00C63419" w:rsidTr="00C63419">
        <w:trPr>
          <w:trHeight w:val="252"/>
        </w:trPr>
        <w:tc>
          <w:tcPr>
            <w:tcW w:w="6084" w:type="dxa"/>
          </w:tcPr>
          <w:p w:rsidR="00C63419" w:rsidRPr="001B710F" w:rsidRDefault="00C63419" w:rsidP="00C63419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B710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Bank charges</w:t>
            </w:r>
          </w:p>
        </w:tc>
        <w:tc>
          <w:tcPr>
            <w:tcW w:w="1530" w:type="dxa"/>
          </w:tcPr>
          <w:p w:rsidR="00C63419" w:rsidRPr="001B710F" w:rsidRDefault="00C63419" w:rsidP="00C63419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B710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50</w:t>
            </w:r>
          </w:p>
        </w:tc>
        <w:tc>
          <w:tcPr>
            <w:tcW w:w="1458" w:type="dxa"/>
          </w:tcPr>
          <w:p w:rsidR="00C63419" w:rsidRPr="001B710F" w:rsidRDefault="00C63419" w:rsidP="00C63419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C63419" w:rsidRPr="00C63419" w:rsidTr="00C63419">
        <w:trPr>
          <w:trHeight w:val="264"/>
        </w:trPr>
        <w:tc>
          <w:tcPr>
            <w:tcW w:w="6084" w:type="dxa"/>
          </w:tcPr>
          <w:p w:rsidR="00C63419" w:rsidRPr="001B710F" w:rsidRDefault="00C63419" w:rsidP="00C63419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B710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Share Capital</w:t>
            </w:r>
          </w:p>
        </w:tc>
        <w:tc>
          <w:tcPr>
            <w:tcW w:w="1530" w:type="dxa"/>
          </w:tcPr>
          <w:p w:rsidR="00C63419" w:rsidRPr="001B710F" w:rsidRDefault="00C63419" w:rsidP="00C63419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58" w:type="dxa"/>
          </w:tcPr>
          <w:p w:rsidR="00C63419" w:rsidRPr="001B710F" w:rsidRDefault="00C63419" w:rsidP="00C63419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B710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9600</w:t>
            </w:r>
          </w:p>
        </w:tc>
      </w:tr>
      <w:tr w:rsidR="00C63419" w:rsidRPr="00C63419" w:rsidTr="00C63419">
        <w:trPr>
          <w:trHeight w:val="252"/>
        </w:trPr>
        <w:tc>
          <w:tcPr>
            <w:tcW w:w="6084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</w:p>
        </w:tc>
        <w:tc>
          <w:tcPr>
            <w:tcW w:w="1530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125000</w:t>
            </w:r>
          </w:p>
        </w:tc>
      </w:tr>
      <w:tr w:rsidR="00C63419" w:rsidRPr="00C63419" w:rsidTr="00C63419">
        <w:trPr>
          <w:trHeight w:val="252"/>
        </w:trPr>
        <w:tc>
          <w:tcPr>
            <w:tcW w:w="6084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Carriage Outward</w:t>
            </w:r>
          </w:p>
        </w:tc>
        <w:tc>
          <w:tcPr>
            <w:tcW w:w="1530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458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19" w:rsidRPr="00C63419" w:rsidTr="00C63419">
        <w:trPr>
          <w:trHeight w:val="252"/>
        </w:trPr>
        <w:tc>
          <w:tcPr>
            <w:tcW w:w="6084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Loose Tools Depreciation</w:t>
            </w:r>
          </w:p>
        </w:tc>
        <w:tc>
          <w:tcPr>
            <w:tcW w:w="1530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458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19" w:rsidRPr="00C63419" w:rsidTr="00C63419">
        <w:trPr>
          <w:trHeight w:val="264"/>
        </w:trPr>
        <w:tc>
          <w:tcPr>
            <w:tcW w:w="6084" w:type="dxa"/>
          </w:tcPr>
          <w:p w:rsidR="00C63419" w:rsidRPr="001B710F" w:rsidRDefault="00C63419" w:rsidP="00C63419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B710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Reserve For Bad Debts</w:t>
            </w:r>
          </w:p>
        </w:tc>
        <w:tc>
          <w:tcPr>
            <w:tcW w:w="1530" w:type="dxa"/>
          </w:tcPr>
          <w:p w:rsidR="00C63419" w:rsidRPr="001B710F" w:rsidRDefault="00C63419" w:rsidP="00C63419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458" w:type="dxa"/>
          </w:tcPr>
          <w:p w:rsidR="00C63419" w:rsidRPr="001B710F" w:rsidRDefault="00C63419" w:rsidP="00C63419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B710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1200</w:t>
            </w:r>
          </w:p>
        </w:tc>
      </w:tr>
      <w:tr w:rsidR="00C63419" w:rsidRPr="00C63419" w:rsidTr="00C63419">
        <w:trPr>
          <w:trHeight w:val="252"/>
        </w:trPr>
        <w:tc>
          <w:tcPr>
            <w:tcW w:w="6084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Opening Stock</w:t>
            </w:r>
          </w:p>
        </w:tc>
        <w:tc>
          <w:tcPr>
            <w:tcW w:w="1530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19" w:rsidRPr="00C63419" w:rsidTr="00C63419">
        <w:trPr>
          <w:trHeight w:val="252"/>
        </w:trPr>
        <w:tc>
          <w:tcPr>
            <w:tcW w:w="6084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Raw Materials</w:t>
            </w:r>
          </w:p>
        </w:tc>
        <w:tc>
          <w:tcPr>
            <w:tcW w:w="1530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1458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19" w:rsidRPr="00C63419" w:rsidTr="00C63419">
        <w:trPr>
          <w:trHeight w:val="252"/>
        </w:trPr>
        <w:tc>
          <w:tcPr>
            <w:tcW w:w="6084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Finished Goods</w:t>
            </w:r>
          </w:p>
        </w:tc>
        <w:tc>
          <w:tcPr>
            <w:tcW w:w="1530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18800</w:t>
            </w:r>
          </w:p>
        </w:tc>
        <w:tc>
          <w:tcPr>
            <w:tcW w:w="1458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19" w:rsidRPr="00C63419" w:rsidTr="00C63419">
        <w:trPr>
          <w:trHeight w:val="264"/>
        </w:trPr>
        <w:tc>
          <w:tcPr>
            <w:tcW w:w="6084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Purchases of  Raw Materials</w:t>
            </w:r>
          </w:p>
        </w:tc>
        <w:tc>
          <w:tcPr>
            <w:tcW w:w="1530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  <w:tc>
          <w:tcPr>
            <w:tcW w:w="1458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19" w:rsidRPr="00C63419" w:rsidTr="00C63419">
        <w:trPr>
          <w:trHeight w:val="252"/>
        </w:trPr>
        <w:tc>
          <w:tcPr>
            <w:tcW w:w="6084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Productive  Wages</w:t>
            </w:r>
          </w:p>
        </w:tc>
        <w:tc>
          <w:tcPr>
            <w:tcW w:w="1530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458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19" w:rsidRPr="00C63419" w:rsidTr="00C63419">
        <w:trPr>
          <w:trHeight w:val="252"/>
        </w:trPr>
        <w:tc>
          <w:tcPr>
            <w:tcW w:w="6084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Salary</w:t>
            </w: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 xml:space="preserve"> Workshop</w:t>
            </w:r>
          </w:p>
        </w:tc>
        <w:tc>
          <w:tcPr>
            <w:tcW w:w="1530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458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19" w:rsidRPr="00C63419" w:rsidTr="00C63419">
        <w:trPr>
          <w:trHeight w:val="252"/>
        </w:trPr>
        <w:tc>
          <w:tcPr>
            <w:tcW w:w="6084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</w:p>
        </w:tc>
        <w:tc>
          <w:tcPr>
            <w:tcW w:w="1530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58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19" w:rsidRPr="00C63419" w:rsidTr="00C63419">
        <w:trPr>
          <w:trHeight w:val="264"/>
        </w:trPr>
        <w:tc>
          <w:tcPr>
            <w:tcW w:w="6084" w:type="dxa"/>
          </w:tcPr>
          <w:p w:rsidR="00C63419" w:rsidRPr="001B710F" w:rsidRDefault="00C63419" w:rsidP="00C63419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B710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Dividend Paid</w:t>
            </w:r>
          </w:p>
        </w:tc>
        <w:tc>
          <w:tcPr>
            <w:tcW w:w="1530" w:type="dxa"/>
          </w:tcPr>
          <w:p w:rsidR="00C63419" w:rsidRPr="001B710F" w:rsidRDefault="00C63419" w:rsidP="00C63419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B710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3000</w:t>
            </w:r>
          </w:p>
        </w:tc>
        <w:tc>
          <w:tcPr>
            <w:tcW w:w="1458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19" w:rsidRPr="00C63419" w:rsidTr="00C63419">
        <w:trPr>
          <w:trHeight w:val="252"/>
        </w:trPr>
        <w:tc>
          <w:tcPr>
            <w:tcW w:w="6084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Delivery Van Expenses</w:t>
            </w:r>
          </w:p>
        </w:tc>
        <w:tc>
          <w:tcPr>
            <w:tcW w:w="1530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458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19" w:rsidRPr="00C63419" w:rsidTr="00C63419">
        <w:trPr>
          <w:trHeight w:val="252"/>
        </w:trPr>
        <w:tc>
          <w:tcPr>
            <w:tcW w:w="6084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Direct  Expenses</w:t>
            </w:r>
          </w:p>
        </w:tc>
        <w:tc>
          <w:tcPr>
            <w:tcW w:w="1530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458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419" w:rsidRPr="00C63419" w:rsidTr="00C63419">
        <w:trPr>
          <w:trHeight w:val="252"/>
        </w:trPr>
        <w:tc>
          <w:tcPr>
            <w:tcW w:w="6084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30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136200</w:t>
            </w:r>
          </w:p>
        </w:tc>
        <w:tc>
          <w:tcPr>
            <w:tcW w:w="1458" w:type="dxa"/>
          </w:tcPr>
          <w:p w:rsidR="00C63419" w:rsidRPr="00C63419" w:rsidRDefault="00C63419" w:rsidP="00C634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136200</w:t>
            </w:r>
          </w:p>
        </w:tc>
      </w:tr>
      <w:tr w:rsidR="000A32DB" w:rsidRPr="00C63419" w:rsidTr="00431EEA">
        <w:trPr>
          <w:trHeight w:val="810"/>
        </w:trPr>
        <w:tc>
          <w:tcPr>
            <w:tcW w:w="9072" w:type="dxa"/>
            <w:gridSpan w:val="3"/>
          </w:tcPr>
          <w:p w:rsidR="000A32DB" w:rsidRDefault="000A32DB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2DB" w:rsidRPr="00431EEA" w:rsidRDefault="000A32DB" w:rsidP="00C634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Closing  Stock Was</w:t>
            </w:r>
          </w:p>
          <w:p w:rsidR="000A32DB" w:rsidRPr="00C63419" w:rsidRDefault="00431EEA" w:rsidP="00C6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0A32DB" w:rsidRPr="00C63419">
              <w:rPr>
                <w:rFonts w:ascii="Times New Roman" w:hAnsi="Times New Roman" w:cs="Times New Roman"/>
                <w:sz w:val="24"/>
                <w:szCs w:val="24"/>
              </w:rPr>
              <w:t>Raw Materials</w:t>
            </w:r>
            <w:r w:rsidR="000A32DB">
              <w:rPr>
                <w:rFonts w:ascii="Times New Roman" w:hAnsi="Times New Roman" w:cs="Times New Roman"/>
                <w:sz w:val="24"/>
                <w:szCs w:val="24"/>
              </w:rPr>
              <w:t xml:space="preserve"> Rs. 10600</w:t>
            </w:r>
          </w:p>
          <w:p w:rsidR="000A32DB" w:rsidRDefault="00431EEA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0A32DB" w:rsidRPr="00C63419">
              <w:rPr>
                <w:rFonts w:ascii="Times New Roman" w:hAnsi="Times New Roman" w:cs="Times New Roman"/>
                <w:sz w:val="24"/>
                <w:szCs w:val="24"/>
              </w:rPr>
              <w:t>Finished Goods</w:t>
            </w:r>
            <w:r w:rsidR="000A32DB">
              <w:rPr>
                <w:rFonts w:ascii="Times New Roman" w:hAnsi="Times New Roman" w:cs="Times New Roman"/>
                <w:sz w:val="24"/>
                <w:szCs w:val="24"/>
              </w:rPr>
              <w:t>Rs.20300</w:t>
            </w:r>
          </w:p>
          <w:p w:rsidR="000A32DB" w:rsidRPr="00431EEA" w:rsidRDefault="000A32DB" w:rsidP="00E54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Prepare a Cost sheet </w:t>
            </w:r>
          </w:p>
          <w:p w:rsidR="00431EEA" w:rsidRPr="00C63419" w:rsidRDefault="00431EEA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419" w:rsidRPr="00C63419" w:rsidRDefault="00C63419" w:rsidP="000A32DB">
      <w:pPr>
        <w:ind w:right="1440"/>
        <w:rPr>
          <w:rFonts w:ascii="Times New Roman" w:hAnsi="Times New Roman" w:cs="Times New Roman"/>
          <w:sz w:val="24"/>
          <w:szCs w:val="24"/>
        </w:rPr>
      </w:pPr>
    </w:p>
    <w:p w:rsidR="00C63419" w:rsidRPr="00C63419" w:rsidRDefault="00C63419" w:rsidP="00C63419">
      <w:pPr>
        <w:ind w:right="1440"/>
        <w:jc w:val="center"/>
        <w:rPr>
          <w:rFonts w:ascii="Times New Roman" w:hAnsi="Times New Roman" w:cs="Times New Roman"/>
          <w:sz w:val="24"/>
          <w:szCs w:val="24"/>
        </w:rPr>
      </w:pPr>
    </w:p>
    <w:p w:rsidR="00C63419" w:rsidRPr="00C63419" w:rsidRDefault="00C63419" w:rsidP="00C63419">
      <w:pPr>
        <w:ind w:right="1440"/>
        <w:jc w:val="center"/>
        <w:rPr>
          <w:rFonts w:ascii="Times New Roman" w:hAnsi="Times New Roman" w:cs="Times New Roman"/>
          <w:sz w:val="24"/>
          <w:szCs w:val="24"/>
        </w:rPr>
      </w:pPr>
    </w:p>
    <w:p w:rsidR="00C63419" w:rsidRDefault="00C63419" w:rsidP="00C63419">
      <w:pPr>
        <w:ind w:right="1440"/>
        <w:jc w:val="center"/>
      </w:pPr>
    </w:p>
    <w:p w:rsidR="000A32DB" w:rsidRDefault="000A32DB" w:rsidP="00C63419">
      <w:pPr>
        <w:ind w:right="1440"/>
        <w:jc w:val="center"/>
      </w:pPr>
    </w:p>
    <w:p w:rsidR="000A32DB" w:rsidRDefault="000A32DB" w:rsidP="00C63419">
      <w:pPr>
        <w:ind w:right="1440"/>
        <w:jc w:val="center"/>
      </w:pPr>
    </w:p>
    <w:p w:rsidR="000A32DB" w:rsidRDefault="000A32DB" w:rsidP="00C63419">
      <w:pPr>
        <w:ind w:right="1440"/>
        <w:jc w:val="center"/>
      </w:pPr>
    </w:p>
    <w:p w:rsidR="000A32DB" w:rsidRDefault="000A32DB" w:rsidP="00C63419">
      <w:pPr>
        <w:ind w:right="1440"/>
        <w:jc w:val="center"/>
      </w:pPr>
    </w:p>
    <w:p w:rsidR="000A32DB" w:rsidRPr="00431EEA" w:rsidRDefault="000A32DB" w:rsidP="00C63419">
      <w:pPr>
        <w:ind w:right="1440"/>
        <w:jc w:val="center"/>
        <w:rPr>
          <w:rFonts w:ascii="Times New Roman" w:hAnsi="Times New Roman" w:cs="Times New Roman"/>
          <w:sz w:val="24"/>
          <w:szCs w:val="24"/>
        </w:rPr>
      </w:pPr>
      <w:r w:rsidRPr="00431EEA">
        <w:rPr>
          <w:rFonts w:ascii="Times New Roman" w:hAnsi="Times New Roman" w:cs="Times New Roman"/>
          <w:sz w:val="24"/>
          <w:szCs w:val="24"/>
        </w:rPr>
        <w:t xml:space="preserve">XYZ </w:t>
      </w:r>
      <w:proofErr w:type="spellStart"/>
      <w:r w:rsidRPr="00431EEA">
        <w:rPr>
          <w:rFonts w:ascii="Times New Roman" w:hAnsi="Times New Roman" w:cs="Times New Roman"/>
          <w:sz w:val="24"/>
          <w:szCs w:val="24"/>
        </w:rPr>
        <w:t>Com.Ltd</w:t>
      </w:r>
      <w:proofErr w:type="spellEnd"/>
      <w:r w:rsidRPr="00431E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2DB" w:rsidRPr="00431EEA" w:rsidRDefault="000A32DB" w:rsidP="00C63419">
      <w:pPr>
        <w:ind w:right="1440"/>
        <w:jc w:val="center"/>
        <w:rPr>
          <w:rFonts w:ascii="Times New Roman" w:hAnsi="Times New Roman" w:cs="Times New Roman"/>
          <w:sz w:val="24"/>
          <w:szCs w:val="24"/>
        </w:rPr>
      </w:pPr>
      <w:r w:rsidRPr="00431EEA">
        <w:rPr>
          <w:rFonts w:ascii="Times New Roman" w:hAnsi="Times New Roman" w:cs="Times New Roman"/>
          <w:sz w:val="24"/>
          <w:szCs w:val="24"/>
        </w:rPr>
        <w:t>Cost sheet for the year ended 31</w:t>
      </w:r>
      <w:r w:rsidRPr="00431EE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31EEA">
        <w:rPr>
          <w:rFonts w:ascii="Times New Roman" w:hAnsi="Times New Roman" w:cs="Times New Roman"/>
          <w:sz w:val="24"/>
          <w:szCs w:val="24"/>
        </w:rPr>
        <w:t xml:space="preserve"> March 2001</w:t>
      </w:r>
    </w:p>
    <w:tbl>
      <w:tblPr>
        <w:tblStyle w:val="TableGrid"/>
        <w:tblW w:w="0" w:type="auto"/>
        <w:tblLook w:val="04A0"/>
      </w:tblPr>
      <w:tblGrid>
        <w:gridCol w:w="5058"/>
        <w:gridCol w:w="1980"/>
        <w:gridCol w:w="1890"/>
      </w:tblGrid>
      <w:tr w:rsidR="000A32DB" w:rsidRPr="00431EEA" w:rsidTr="00431EEA">
        <w:tc>
          <w:tcPr>
            <w:tcW w:w="5058" w:type="dxa"/>
          </w:tcPr>
          <w:p w:rsidR="000A32DB" w:rsidRPr="00431EEA" w:rsidRDefault="000A32DB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1980" w:type="dxa"/>
          </w:tcPr>
          <w:p w:rsidR="000A32DB" w:rsidRPr="00431EEA" w:rsidRDefault="000A32DB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  <w:tc>
          <w:tcPr>
            <w:tcW w:w="1890" w:type="dxa"/>
          </w:tcPr>
          <w:p w:rsidR="000A32DB" w:rsidRPr="00431EEA" w:rsidRDefault="000A32DB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</w:tr>
      <w:tr w:rsidR="000A32DB" w:rsidRPr="00431EEA" w:rsidTr="00431EEA">
        <w:tc>
          <w:tcPr>
            <w:tcW w:w="5058" w:type="dxa"/>
          </w:tcPr>
          <w:p w:rsidR="000A32DB" w:rsidRPr="001B710F" w:rsidRDefault="000A32DB" w:rsidP="000A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10F">
              <w:rPr>
                <w:rFonts w:ascii="Times New Roman" w:hAnsi="Times New Roman" w:cs="Times New Roman"/>
                <w:sz w:val="24"/>
                <w:szCs w:val="24"/>
              </w:rPr>
              <w:t xml:space="preserve">Opening Stock of Raw Material </w:t>
            </w:r>
          </w:p>
        </w:tc>
        <w:tc>
          <w:tcPr>
            <w:tcW w:w="1980" w:type="dxa"/>
          </w:tcPr>
          <w:p w:rsidR="000A32DB" w:rsidRPr="001B710F" w:rsidRDefault="00E54E89" w:rsidP="000A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10F"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1890" w:type="dxa"/>
          </w:tcPr>
          <w:p w:rsidR="000A32DB" w:rsidRPr="00431EEA" w:rsidRDefault="000A32DB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4E89" w:rsidRPr="00431EEA" w:rsidTr="00431EEA">
        <w:tc>
          <w:tcPr>
            <w:tcW w:w="5058" w:type="dxa"/>
          </w:tcPr>
          <w:p w:rsidR="00E54E89" w:rsidRPr="00C63419" w:rsidRDefault="001B710F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1B7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54E89" w:rsidRPr="00C63419">
              <w:rPr>
                <w:rFonts w:ascii="Times New Roman" w:hAnsi="Times New Roman" w:cs="Times New Roman"/>
                <w:sz w:val="24"/>
                <w:szCs w:val="24"/>
              </w:rPr>
              <w:t>Purchases of  Raw Materials</w:t>
            </w:r>
          </w:p>
        </w:tc>
        <w:tc>
          <w:tcPr>
            <w:tcW w:w="1980" w:type="dxa"/>
          </w:tcPr>
          <w:p w:rsidR="00E54E89" w:rsidRPr="00C63419" w:rsidRDefault="00E54E89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  <w:tc>
          <w:tcPr>
            <w:tcW w:w="1890" w:type="dxa"/>
          </w:tcPr>
          <w:p w:rsidR="00E54E89" w:rsidRPr="00431EEA" w:rsidRDefault="00E54E89" w:rsidP="00E54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2DB" w:rsidRPr="00431EEA" w:rsidTr="00431EEA">
        <w:tc>
          <w:tcPr>
            <w:tcW w:w="5058" w:type="dxa"/>
          </w:tcPr>
          <w:p w:rsidR="000A32DB" w:rsidRPr="00431EEA" w:rsidRDefault="000A32DB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A32DB" w:rsidRPr="00431EEA" w:rsidRDefault="001B710F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69000</w:t>
            </w:r>
          </w:p>
        </w:tc>
        <w:tc>
          <w:tcPr>
            <w:tcW w:w="1890" w:type="dxa"/>
          </w:tcPr>
          <w:p w:rsidR="000A32DB" w:rsidRPr="00431EEA" w:rsidRDefault="000A32DB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2DB" w:rsidRPr="00431EEA" w:rsidTr="00431EEA">
        <w:tc>
          <w:tcPr>
            <w:tcW w:w="5058" w:type="dxa"/>
          </w:tcPr>
          <w:p w:rsidR="000A32DB" w:rsidRPr="00431EEA" w:rsidRDefault="001B710F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Less- </w:t>
            </w:r>
            <w:r w:rsidR="00E54E89" w:rsidRPr="001B710F">
              <w:rPr>
                <w:rFonts w:ascii="Times New Roman" w:hAnsi="Times New Roman" w:cs="Times New Roman"/>
                <w:sz w:val="24"/>
                <w:szCs w:val="24"/>
              </w:rPr>
              <w:t>Closing  Stock of Raw Material</w:t>
            </w:r>
          </w:p>
        </w:tc>
        <w:tc>
          <w:tcPr>
            <w:tcW w:w="1980" w:type="dxa"/>
          </w:tcPr>
          <w:p w:rsidR="000A32DB" w:rsidRPr="001B710F" w:rsidRDefault="001B710F" w:rsidP="000A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10F">
              <w:rPr>
                <w:rFonts w:ascii="Times New Roman" w:hAnsi="Times New Roman" w:cs="Times New Roman"/>
                <w:sz w:val="24"/>
                <w:szCs w:val="24"/>
              </w:rPr>
              <w:t>10600</w:t>
            </w:r>
          </w:p>
        </w:tc>
        <w:tc>
          <w:tcPr>
            <w:tcW w:w="1890" w:type="dxa"/>
          </w:tcPr>
          <w:p w:rsidR="000A32DB" w:rsidRPr="00431EEA" w:rsidRDefault="000A32DB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2DB" w:rsidRPr="00431EEA" w:rsidTr="00431EEA">
        <w:tc>
          <w:tcPr>
            <w:tcW w:w="5058" w:type="dxa"/>
          </w:tcPr>
          <w:p w:rsidR="000A32DB" w:rsidRPr="00431EEA" w:rsidRDefault="000A32DB" w:rsidP="00431E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Material Consumed</w:t>
            </w:r>
          </w:p>
        </w:tc>
        <w:tc>
          <w:tcPr>
            <w:tcW w:w="1980" w:type="dxa"/>
          </w:tcPr>
          <w:p w:rsidR="000A32DB" w:rsidRPr="00431EEA" w:rsidRDefault="000A32DB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0A32DB" w:rsidRPr="00431EEA" w:rsidRDefault="001B710F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58400</w:t>
            </w:r>
          </w:p>
        </w:tc>
      </w:tr>
      <w:tr w:rsidR="00E54E89" w:rsidRPr="00431EEA" w:rsidTr="00431EEA">
        <w:tc>
          <w:tcPr>
            <w:tcW w:w="5058" w:type="dxa"/>
          </w:tcPr>
          <w:p w:rsidR="00E54E89" w:rsidRPr="00C63419" w:rsidRDefault="00E54E89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54E89" w:rsidRPr="00C63419" w:rsidRDefault="00E54E89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54E89" w:rsidRPr="00431EEA" w:rsidRDefault="00E54E89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4E89" w:rsidRPr="00431EEA" w:rsidTr="00431EEA">
        <w:tc>
          <w:tcPr>
            <w:tcW w:w="5058" w:type="dxa"/>
          </w:tcPr>
          <w:p w:rsidR="00E54E89" w:rsidRPr="00C63419" w:rsidRDefault="00E54E89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Productive  Wages</w:t>
            </w:r>
          </w:p>
        </w:tc>
        <w:tc>
          <w:tcPr>
            <w:tcW w:w="1980" w:type="dxa"/>
          </w:tcPr>
          <w:p w:rsidR="00E54E89" w:rsidRPr="00C63419" w:rsidRDefault="00E54E89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  <w:tc>
          <w:tcPr>
            <w:tcW w:w="1890" w:type="dxa"/>
          </w:tcPr>
          <w:p w:rsidR="00E54E89" w:rsidRPr="003A14D2" w:rsidRDefault="003A14D2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4D2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</w:tc>
      </w:tr>
      <w:tr w:rsidR="00E54E89" w:rsidRPr="00431EEA" w:rsidTr="00431EEA">
        <w:tc>
          <w:tcPr>
            <w:tcW w:w="5058" w:type="dxa"/>
          </w:tcPr>
          <w:p w:rsidR="00E54E89" w:rsidRPr="00C63419" w:rsidRDefault="00E54E89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54E89" w:rsidRPr="00C63419" w:rsidRDefault="00E54E89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54E89" w:rsidRPr="001B710F" w:rsidRDefault="00E54E89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2DB" w:rsidRPr="00431EEA" w:rsidTr="00431EEA">
        <w:tc>
          <w:tcPr>
            <w:tcW w:w="5058" w:type="dxa"/>
          </w:tcPr>
          <w:p w:rsidR="000A32DB" w:rsidRPr="00431EEA" w:rsidRDefault="000A32DB" w:rsidP="00431E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 cost</w:t>
            </w:r>
          </w:p>
        </w:tc>
        <w:tc>
          <w:tcPr>
            <w:tcW w:w="1980" w:type="dxa"/>
          </w:tcPr>
          <w:p w:rsidR="000A32DB" w:rsidRPr="00431EEA" w:rsidRDefault="000A32DB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0A32DB" w:rsidRPr="00431EEA" w:rsidRDefault="003A14D2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76400</w:t>
            </w:r>
          </w:p>
        </w:tc>
      </w:tr>
      <w:tr w:rsidR="000A32DB" w:rsidRPr="00431EEA" w:rsidTr="00431EEA">
        <w:tc>
          <w:tcPr>
            <w:tcW w:w="5058" w:type="dxa"/>
          </w:tcPr>
          <w:p w:rsidR="000A32DB" w:rsidRPr="00431EEA" w:rsidRDefault="000A32DB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A32DB" w:rsidRPr="00431EEA" w:rsidRDefault="000A32DB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0A32DB" w:rsidRPr="00431EEA" w:rsidRDefault="000A32DB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2DB" w:rsidRPr="00431EEA" w:rsidTr="00431EEA">
        <w:tc>
          <w:tcPr>
            <w:tcW w:w="5058" w:type="dxa"/>
          </w:tcPr>
          <w:p w:rsidR="000A32DB" w:rsidRPr="00431EEA" w:rsidRDefault="000A32DB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Works/ Factory  Overheads:</w:t>
            </w:r>
          </w:p>
        </w:tc>
        <w:tc>
          <w:tcPr>
            <w:tcW w:w="1980" w:type="dxa"/>
          </w:tcPr>
          <w:p w:rsidR="000A32DB" w:rsidRPr="00431EEA" w:rsidRDefault="000A32DB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0A32DB" w:rsidRPr="00431EEA" w:rsidRDefault="000A32DB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4E89" w:rsidRPr="00431EEA" w:rsidTr="00431EEA">
        <w:tc>
          <w:tcPr>
            <w:tcW w:w="5058" w:type="dxa"/>
          </w:tcPr>
          <w:p w:rsidR="00E54E89" w:rsidRPr="00C63419" w:rsidRDefault="00E54E89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Motive Power</w:t>
            </w:r>
          </w:p>
        </w:tc>
        <w:tc>
          <w:tcPr>
            <w:tcW w:w="1980" w:type="dxa"/>
          </w:tcPr>
          <w:p w:rsidR="00E54E89" w:rsidRPr="00C63419" w:rsidRDefault="00E54E89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890" w:type="dxa"/>
          </w:tcPr>
          <w:p w:rsidR="00E54E89" w:rsidRPr="00431EEA" w:rsidRDefault="00E54E89" w:rsidP="00E54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4E89" w:rsidRPr="00431EEA" w:rsidTr="00431EEA">
        <w:tc>
          <w:tcPr>
            <w:tcW w:w="5058" w:type="dxa"/>
          </w:tcPr>
          <w:p w:rsidR="00E54E89" w:rsidRPr="00C63419" w:rsidRDefault="00E54E89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Indirect Wages</w:t>
            </w:r>
          </w:p>
        </w:tc>
        <w:tc>
          <w:tcPr>
            <w:tcW w:w="1980" w:type="dxa"/>
          </w:tcPr>
          <w:p w:rsidR="00E54E89" w:rsidRPr="00C63419" w:rsidRDefault="00E54E89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890" w:type="dxa"/>
          </w:tcPr>
          <w:p w:rsidR="00E54E89" w:rsidRPr="00431EEA" w:rsidRDefault="00E54E89" w:rsidP="00E54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4E89" w:rsidRPr="00431EEA" w:rsidTr="00431EEA">
        <w:tc>
          <w:tcPr>
            <w:tcW w:w="5058" w:type="dxa"/>
          </w:tcPr>
          <w:p w:rsidR="00E54E89" w:rsidRPr="00C63419" w:rsidRDefault="00E54E89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Loose Tools Depreciation</w:t>
            </w:r>
          </w:p>
        </w:tc>
        <w:tc>
          <w:tcPr>
            <w:tcW w:w="1980" w:type="dxa"/>
          </w:tcPr>
          <w:p w:rsidR="00E54E89" w:rsidRPr="00C63419" w:rsidRDefault="00E54E89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890" w:type="dxa"/>
          </w:tcPr>
          <w:p w:rsidR="00E54E89" w:rsidRPr="00431EEA" w:rsidRDefault="00E54E89" w:rsidP="00E54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4E89" w:rsidRPr="00431EEA" w:rsidTr="00431EEA">
        <w:tc>
          <w:tcPr>
            <w:tcW w:w="5058" w:type="dxa"/>
          </w:tcPr>
          <w:p w:rsidR="00E54E89" w:rsidRPr="00C63419" w:rsidRDefault="00E54E89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10F">
              <w:rPr>
                <w:rFonts w:ascii="Times New Roman" w:hAnsi="Times New Roman" w:cs="Times New Roman"/>
                <w:sz w:val="24"/>
                <w:szCs w:val="24"/>
              </w:rPr>
              <w:t>Salary</w:t>
            </w: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 xml:space="preserve"> Workshop</w:t>
            </w:r>
          </w:p>
        </w:tc>
        <w:tc>
          <w:tcPr>
            <w:tcW w:w="1980" w:type="dxa"/>
          </w:tcPr>
          <w:p w:rsidR="00E54E89" w:rsidRPr="00C63419" w:rsidRDefault="00E54E89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890" w:type="dxa"/>
          </w:tcPr>
          <w:p w:rsidR="00E54E89" w:rsidRPr="001B710F" w:rsidRDefault="001B710F" w:rsidP="001B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10F">
              <w:rPr>
                <w:rFonts w:ascii="Times New Roman" w:hAnsi="Times New Roman" w:cs="Times New Roman"/>
                <w:sz w:val="24"/>
                <w:szCs w:val="24"/>
              </w:rPr>
              <w:t>20650</w:t>
            </w:r>
          </w:p>
        </w:tc>
      </w:tr>
      <w:tr w:rsidR="000A32DB" w:rsidRPr="00431EEA" w:rsidTr="00431EEA">
        <w:tc>
          <w:tcPr>
            <w:tcW w:w="5058" w:type="dxa"/>
          </w:tcPr>
          <w:p w:rsidR="000A32DB" w:rsidRPr="00431EEA" w:rsidRDefault="000A32DB" w:rsidP="00431E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cost</w:t>
            </w:r>
          </w:p>
        </w:tc>
        <w:tc>
          <w:tcPr>
            <w:tcW w:w="1980" w:type="dxa"/>
          </w:tcPr>
          <w:p w:rsidR="000A32DB" w:rsidRPr="00431EEA" w:rsidRDefault="000A32DB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0A32DB" w:rsidRPr="00431EEA" w:rsidRDefault="003A14D2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97050</w:t>
            </w:r>
          </w:p>
        </w:tc>
      </w:tr>
      <w:tr w:rsidR="000A32DB" w:rsidRPr="00431EEA" w:rsidTr="00431EEA">
        <w:tc>
          <w:tcPr>
            <w:tcW w:w="5058" w:type="dxa"/>
          </w:tcPr>
          <w:p w:rsidR="000A32DB" w:rsidRPr="00431EEA" w:rsidRDefault="000A32DB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0A32DB" w:rsidRPr="00431EEA" w:rsidRDefault="000A32DB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0A32DB" w:rsidRPr="00431EEA" w:rsidRDefault="000A32DB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2DB" w:rsidRPr="00431EEA" w:rsidTr="00431EEA">
        <w:tc>
          <w:tcPr>
            <w:tcW w:w="5058" w:type="dxa"/>
          </w:tcPr>
          <w:p w:rsidR="000A32DB" w:rsidRPr="00431EEA" w:rsidRDefault="00431EEA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 Overheads:</w:t>
            </w:r>
          </w:p>
        </w:tc>
        <w:tc>
          <w:tcPr>
            <w:tcW w:w="1980" w:type="dxa"/>
          </w:tcPr>
          <w:p w:rsidR="000A32DB" w:rsidRPr="00431EEA" w:rsidRDefault="000A32DB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0A32DB" w:rsidRPr="00431EEA" w:rsidRDefault="000A32DB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4E89" w:rsidRPr="00431EEA" w:rsidTr="00431EEA">
        <w:tc>
          <w:tcPr>
            <w:tcW w:w="5058" w:type="dxa"/>
          </w:tcPr>
          <w:p w:rsidR="00E54E89" w:rsidRPr="006D3EEC" w:rsidRDefault="00E54E89" w:rsidP="00E54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Directors Fees</w:t>
            </w:r>
          </w:p>
        </w:tc>
        <w:tc>
          <w:tcPr>
            <w:tcW w:w="1980" w:type="dxa"/>
          </w:tcPr>
          <w:p w:rsidR="00E54E89" w:rsidRPr="006D3EEC" w:rsidRDefault="00E54E89" w:rsidP="00E54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1890" w:type="dxa"/>
          </w:tcPr>
          <w:p w:rsidR="00E54E89" w:rsidRPr="00431EEA" w:rsidRDefault="00E54E89" w:rsidP="00E54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4E89" w:rsidRPr="00431EEA" w:rsidTr="00431EEA">
        <w:tc>
          <w:tcPr>
            <w:tcW w:w="5058" w:type="dxa"/>
          </w:tcPr>
          <w:p w:rsidR="00E54E89" w:rsidRPr="00C63419" w:rsidRDefault="00E54E89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4D2">
              <w:rPr>
                <w:rFonts w:ascii="Times New Roman" w:hAnsi="Times New Roman" w:cs="Times New Roman"/>
                <w:sz w:val="24"/>
                <w:szCs w:val="24"/>
              </w:rPr>
              <w:t>Salary</w:t>
            </w: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 xml:space="preserve"> Office</w:t>
            </w:r>
          </w:p>
        </w:tc>
        <w:tc>
          <w:tcPr>
            <w:tcW w:w="1980" w:type="dxa"/>
          </w:tcPr>
          <w:p w:rsidR="00E54E89" w:rsidRPr="00C63419" w:rsidRDefault="00E54E89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90" w:type="dxa"/>
          </w:tcPr>
          <w:p w:rsidR="00E54E89" w:rsidRPr="001B710F" w:rsidRDefault="001B710F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10F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0A32DB" w:rsidRPr="00431EEA" w:rsidTr="00431EEA">
        <w:tc>
          <w:tcPr>
            <w:tcW w:w="5058" w:type="dxa"/>
          </w:tcPr>
          <w:p w:rsidR="000A32DB" w:rsidRPr="00431EEA" w:rsidRDefault="00431EEA" w:rsidP="00431E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 of Production</w:t>
            </w:r>
          </w:p>
        </w:tc>
        <w:tc>
          <w:tcPr>
            <w:tcW w:w="1980" w:type="dxa"/>
          </w:tcPr>
          <w:p w:rsidR="000A32DB" w:rsidRPr="00431EEA" w:rsidRDefault="000A32DB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0A32DB" w:rsidRPr="00431EEA" w:rsidRDefault="003A14D2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100050</w:t>
            </w:r>
          </w:p>
        </w:tc>
      </w:tr>
      <w:tr w:rsidR="00E54E89" w:rsidRPr="00431EEA" w:rsidTr="00431EEA">
        <w:tc>
          <w:tcPr>
            <w:tcW w:w="5058" w:type="dxa"/>
          </w:tcPr>
          <w:p w:rsidR="00E54E89" w:rsidRPr="00C63419" w:rsidRDefault="00E54E89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54E89" w:rsidRPr="00C63419" w:rsidRDefault="00E54E89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54E89" w:rsidRPr="001B710F" w:rsidRDefault="00E54E89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0F" w:rsidRPr="00431EEA" w:rsidTr="00431EEA">
        <w:tc>
          <w:tcPr>
            <w:tcW w:w="5058" w:type="dxa"/>
          </w:tcPr>
          <w:p w:rsidR="001B710F" w:rsidRPr="003A14D2" w:rsidRDefault="003A14D2" w:rsidP="001B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Add-</w:t>
            </w:r>
            <w:r w:rsidR="001B710F" w:rsidRPr="003A14D2">
              <w:rPr>
                <w:rFonts w:ascii="Times New Roman" w:hAnsi="Times New Roman" w:cs="Times New Roman"/>
                <w:sz w:val="24"/>
                <w:szCs w:val="24"/>
              </w:rPr>
              <w:t>Opening Stock of  Finished Goods</w:t>
            </w:r>
          </w:p>
        </w:tc>
        <w:tc>
          <w:tcPr>
            <w:tcW w:w="1980" w:type="dxa"/>
          </w:tcPr>
          <w:p w:rsidR="001B710F" w:rsidRPr="00C63419" w:rsidRDefault="001B710F" w:rsidP="001B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18800</w:t>
            </w:r>
          </w:p>
        </w:tc>
        <w:tc>
          <w:tcPr>
            <w:tcW w:w="1890" w:type="dxa"/>
          </w:tcPr>
          <w:p w:rsidR="001B710F" w:rsidRPr="001B710F" w:rsidRDefault="001B710F" w:rsidP="001B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10F">
              <w:rPr>
                <w:rFonts w:ascii="Times New Roman" w:hAnsi="Times New Roman" w:cs="Times New Roman"/>
                <w:sz w:val="24"/>
                <w:szCs w:val="24"/>
              </w:rPr>
              <w:t>18800</w:t>
            </w:r>
          </w:p>
        </w:tc>
      </w:tr>
      <w:tr w:rsidR="001B710F" w:rsidRPr="00431EEA" w:rsidTr="00431EEA">
        <w:tc>
          <w:tcPr>
            <w:tcW w:w="5058" w:type="dxa"/>
          </w:tcPr>
          <w:p w:rsidR="001B710F" w:rsidRPr="00431EEA" w:rsidRDefault="001B710F" w:rsidP="001B7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1B710F" w:rsidRPr="00431EEA" w:rsidRDefault="001B710F" w:rsidP="001B7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1B710F" w:rsidRPr="00431EEA" w:rsidRDefault="003A14D2" w:rsidP="001B7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118850</w:t>
            </w:r>
          </w:p>
        </w:tc>
      </w:tr>
      <w:tr w:rsidR="001B710F" w:rsidRPr="00431EEA" w:rsidTr="00431EEA">
        <w:tc>
          <w:tcPr>
            <w:tcW w:w="5058" w:type="dxa"/>
          </w:tcPr>
          <w:p w:rsidR="001B710F" w:rsidRPr="003A14D2" w:rsidRDefault="003A14D2" w:rsidP="003A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Less-</w:t>
            </w:r>
            <w:r w:rsidRPr="003A14D2">
              <w:rPr>
                <w:rFonts w:ascii="Times New Roman" w:hAnsi="Times New Roman" w:cs="Times New Roman"/>
                <w:sz w:val="24"/>
                <w:szCs w:val="24"/>
              </w:rPr>
              <w:t>Closing  Stock of</w:t>
            </w:r>
            <w:r w:rsidR="001B710F" w:rsidRPr="003A14D2">
              <w:rPr>
                <w:rFonts w:ascii="Times New Roman" w:hAnsi="Times New Roman" w:cs="Times New Roman"/>
                <w:sz w:val="24"/>
                <w:szCs w:val="24"/>
              </w:rPr>
              <w:t xml:space="preserve"> Finished Goods</w:t>
            </w:r>
          </w:p>
        </w:tc>
        <w:tc>
          <w:tcPr>
            <w:tcW w:w="1980" w:type="dxa"/>
          </w:tcPr>
          <w:p w:rsidR="001B710F" w:rsidRPr="003A14D2" w:rsidRDefault="001B710F" w:rsidP="001B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4D2">
              <w:rPr>
                <w:rFonts w:ascii="Times New Roman" w:hAnsi="Times New Roman" w:cs="Times New Roman"/>
                <w:sz w:val="24"/>
                <w:szCs w:val="24"/>
              </w:rPr>
              <w:t>20300</w:t>
            </w:r>
          </w:p>
        </w:tc>
        <w:tc>
          <w:tcPr>
            <w:tcW w:w="1890" w:type="dxa"/>
          </w:tcPr>
          <w:p w:rsidR="001B710F" w:rsidRPr="003A14D2" w:rsidRDefault="001B710F" w:rsidP="001B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4D2">
              <w:rPr>
                <w:rFonts w:ascii="Times New Roman" w:hAnsi="Times New Roman" w:cs="Times New Roman"/>
                <w:sz w:val="24"/>
                <w:szCs w:val="24"/>
              </w:rPr>
              <w:t>20300</w:t>
            </w:r>
          </w:p>
        </w:tc>
      </w:tr>
      <w:tr w:rsidR="001B710F" w:rsidRPr="00431EEA" w:rsidTr="00431EEA">
        <w:tc>
          <w:tcPr>
            <w:tcW w:w="5058" w:type="dxa"/>
          </w:tcPr>
          <w:p w:rsidR="001B710F" w:rsidRPr="003A14D2" w:rsidRDefault="003A14D2" w:rsidP="001B7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</w:t>
            </w:r>
            <w:r w:rsidRPr="003A1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Cost of goods sold </w:t>
            </w:r>
          </w:p>
        </w:tc>
        <w:tc>
          <w:tcPr>
            <w:tcW w:w="1980" w:type="dxa"/>
          </w:tcPr>
          <w:p w:rsidR="001B710F" w:rsidRPr="003A14D2" w:rsidRDefault="001B710F" w:rsidP="001B7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1B710F" w:rsidRPr="003A14D2" w:rsidRDefault="003A14D2" w:rsidP="001B7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98550</w:t>
            </w:r>
          </w:p>
        </w:tc>
      </w:tr>
      <w:tr w:rsidR="00E54E89" w:rsidRPr="00431EEA" w:rsidTr="00431EEA">
        <w:tc>
          <w:tcPr>
            <w:tcW w:w="5058" w:type="dxa"/>
          </w:tcPr>
          <w:p w:rsidR="00E54E89" w:rsidRPr="00431EEA" w:rsidRDefault="00E54E89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Selling and Distribution Overheads:</w:t>
            </w:r>
          </w:p>
        </w:tc>
        <w:tc>
          <w:tcPr>
            <w:tcW w:w="1980" w:type="dxa"/>
          </w:tcPr>
          <w:p w:rsidR="00E54E89" w:rsidRPr="00431EEA" w:rsidRDefault="00E54E89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E54E89" w:rsidRPr="00431EEA" w:rsidRDefault="00E54E89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4E89" w:rsidRPr="00431EEA" w:rsidTr="00431EEA">
        <w:tc>
          <w:tcPr>
            <w:tcW w:w="5058" w:type="dxa"/>
          </w:tcPr>
          <w:p w:rsidR="00E54E89" w:rsidRPr="00C63419" w:rsidRDefault="00E54E89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Carriage Outward</w:t>
            </w:r>
          </w:p>
        </w:tc>
        <w:tc>
          <w:tcPr>
            <w:tcW w:w="1980" w:type="dxa"/>
          </w:tcPr>
          <w:p w:rsidR="00E54E89" w:rsidRPr="00C63419" w:rsidRDefault="00E54E89" w:rsidP="00E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890" w:type="dxa"/>
          </w:tcPr>
          <w:p w:rsidR="00E54E89" w:rsidRPr="00431EEA" w:rsidRDefault="00E54E89" w:rsidP="00E54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4E89" w:rsidRPr="00431EEA" w:rsidTr="00431EEA">
        <w:tc>
          <w:tcPr>
            <w:tcW w:w="5058" w:type="dxa"/>
          </w:tcPr>
          <w:p w:rsidR="00E54E89" w:rsidRPr="00431EEA" w:rsidRDefault="003A14D2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419">
              <w:rPr>
                <w:rFonts w:ascii="Times New Roman" w:hAnsi="Times New Roman" w:cs="Times New Roman"/>
                <w:sz w:val="24"/>
                <w:szCs w:val="24"/>
              </w:rPr>
              <w:t>Delivery Van Expenses</w:t>
            </w:r>
          </w:p>
        </w:tc>
        <w:tc>
          <w:tcPr>
            <w:tcW w:w="1980" w:type="dxa"/>
          </w:tcPr>
          <w:p w:rsidR="00E54E89" w:rsidRPr="003A14D2" w:rsidRDefault="003A14D2" w:rsidP="000A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4D2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890" w:type="dxa"/>
          </w:tcPr>
          <w:p w:rsidR="00E54E89" w:rsidRPr="00431EEA" w:rsidRDefault="003A14D2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4700</w:t>
            </w:r>
          </w:p>
        </w:tc>
      </w:tr>
      <w:tr w:rsidR="00E54E89" w:rsidRPr="00431EEA" w:rsidTr="00431EEA">
        <w:tc>
          <w:tcPr>
            <w:tcW w:w="5058" w:type="dxa"/>
          </w:tcPr>
          <w:p w:rsidR="00E54E89" w:rsidRPr="00431EEA" w:rsidRDefault="00E54E89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E54E89" w:rsidRPr="00431EEA" w:rsidRDefault="00E54E89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E54E89" w:rsidRPr="00431EEA" w:rsidRDefault="00E54E89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4E89" w:rsidRPr="00431EEA" w:rsidTr="00431EEA">
        <w:tc>
          <w:tcPr>
            <w:tcW w:w="5058" w:type="dxa"/>
          </w:tcPr>
          <w:p w:rsidR="00E54E89" w:rsidRPr="00431EEA" w:rsidRDefault="00E54E89" w:rsidP="00431E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cost/Cost of Sales</w:t>
            </w:r>
          </w:p>
        </w:tc>
        <w:tc>
          <w:tcPr>
            <w:tcW w:w="1980" w:type="dxa"/>
          </w:tcPr>
          <w:p w:rsidR="00E54E89" w:rsidRPr="00431EEA" w:rsidRDefault="00E54E89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E54E89" w:rsidRPr="00431EEA" w:rsidRDefault="003A14D2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103250</w:t>
            </w:r>
          </w:p>
        </w:tc>
      </w:tr>
      <w:tr w:rsidR="00E54E89" w:rsidRPr="00431EEA" w:rsidTr="00431EEA">
        <w:tc>
          <w:tcPr>
            <w:tcW w:w="5058" w:type="dxa"/>
          </w:tcPr>
          <w:p w:rsidR="00E54E89" w:rsidRPr="00431EEA" w:rsidRDefault="00E54E89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E54E89" w:rsidRPr="00431EEA" w:rsidRDefault="00E54E89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E54E89" w:rsidRPr="00431EEA" w:rsidRDefault="00E54E89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4E89" w:rsidRPr="00431EEA" w:rsidTr="00431EEA">
        <w:tc>
          <w:tcPr>
            <w:tcW w:w="5058" w:type="dxa"/>
          </w:tcPr>
          <w:p w:rsidR="00E54E89" w:rsidRPr="00431EEA" w:rsidRDefault="00E54E89" w:rsidP="00431EE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 Profit</w:t>
            </w:r>
          </w:p>
        </w:tc>
        <w:tc>
          <w:tcPr>
            <w:tcW w:w="1980" w:type="dxa"/>
          </w:tcPr>
          <w:p w:rsidR="00E54E89" w:rsidRPr="00431EEA" w:rsidRDefault="00E54E89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E54E89" w:rsidRPr="00431EEA" w:rsidRDefault="003A14D2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21750</w:t>
            </w:r>
          </w:p>
        </w:tc>
      </w:tr>
      <w:tr w:rsidR="00E54E89" w:rsidRPr="00431EEA" w:rsidTr="00431EEA">
        <w:tc>
          <w:tcPr>
            <w:tcW w:w="5058" w:type="dxa"/>
          </w:tcPr>
          <w:p w:rsidR="00E54E89" w:rsidRPr="00431EEA" w:rsidRDefault="00E54E89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E54E89" w:rsidRPr="00431EEA" w:rsidRDefault="00E54E89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E54E89" w:rsidRPr="00431EEA" w:rsidRDefault="00E54E89" w:rsidP="000A32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4E89" w:rsidRPr="00431EEA" w:rsidTr="00431EEA">
        <w:tc>
          <w:tcPr>
            <w:tcW w:w="5058" w:type="dxa"/>
          </w:tcPr>
          <w:p w:rsidR="00E54E89" w:rsidRPr="003A14D2" w:rsidRDefault="00E54E89" w:rsidP="00E54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Sales</w:t>
            </w:r>
          </w:p>
        </w:tc>
        <w:tc>
          <w:tcPr>
            <w:tcW w:w="1980" w:type="dxa"/>
          </w:tcPr>
          <w:p w:rsidR="00E54E89" w:rsidRPr="003A14D2" w:rsidRDefault="00E54E89" w:rsidP="00E54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:rsidR="00E54E89" w:rsidRPr="003A14D2" w:rsidRDefault="00E54E89" w:rsidP="00E54E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125000</w:t>
            </w:r>
          </w:p>
        </w:tc>
      </w:tr>
    </w:tbl>
    <w:p w:rsidR="000A32DB" w:rsidRPr="00C63419" w:rsidRDefault="000A32DB" w:rsidP="00C63419">
      <w:pPr>
        <w:ind w:right="1440"/>
        <w:jc w:val="center"/>
      </w:pPr>
    </w:p>
    <w:sectPr w:rsidR="000A32DB" w:rsidRPr="00C63419" w:rsidSect="00F84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63C43"/>
    <w:rsid w:val="000A32DB"/>
    <w:rsid w:val="000B1939"/>
    <w:rsid w:val="001B710F"/>
    <w:rsid w:val="00212530"/>
    <w:rsid w:val="00334FBC"/>
    <w:rsid w:val="003A14D2"/>
    <w:rsid w:val="00431EEA"/>
    <w:rsid w:val="006D3EEC"/>
    <w:rsid w:val="00794C4A"/>
    <w:rsid w:val="00A63C43"/>
    <w:rsid w:val="00B84B5A"/>
    <w:rsid w:val="00C63419"/>
    <w:rsid w:val="00E54E89"/>
    <w:rsid w:val="00F840DA"/>
    <w:rsid w:val="00FB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3C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2021-06-03T13:31:00Z</dcterms:created>
  <dcterms:modified xsi:type="dcterms:W3CDTF">2023-02-13T09:48:00Z</dcterms:modified>
</cp:coreProperties>
</file>